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376F" w:rsidRDefault="00DA376F" w:rsidP="00DA376F">
      <w:pPr>
        <w:tabs>
          <w:tab w:val="left" w:pos="1055"/>
        </w:tabs>
        <w:rPr>
          <w:rFonts w:asciiTheme="minorHAnsi" w:hAnsiTheme="minorHAnsi" w:cstheme="minorHAnsi"/>
          <w:sz w:val="32"/>
          <w:szCs w:val="32"/>
        </w:rPr>
      </w:pPr>
      <w:r>
        <w:rPr>
          <w:rFonts w:asciiTheme="minorHAnsi" w:hAnsiTheme="minorHAnsi" w:cstheme="minorHAnsi"/>
          <w:sz w:val="32"/>
          <w:szCs w:val="32"/>
        </w:rPr>
        <w:t>Name: ______________________________________    Date: ________</w:t>
      </w:r>
    </w:p>
    <w:p w:rsidR="00DA376F" w:rsidRDefault="00DA376F" w:rsidP="00DA376F">
      <w:pPr>
        <w:tabs>
          <w:tab w:val="left" w:pos="1055"/>
        </w:tabs>
        <w:rPr>
          <w:rFonts w:asciiTheme="minorHAnsi" w:hAnsiTheme="minorHAnsi" w:cstheme="minorHAnsi"/>
          <w:sz w:val="32"/>
          <w:szCs w:val="32"/>
        </w:rPr>
      </w:pPr>
    </w:p>
    <w:p w:rsidR="00DA376F" w:rsidRDefault="005B79E6" w:rsidP="00DA376F">
      <w:pPr>
        <w:tabs>
          <w:tab w:val="left" w:pos="1055"/>
          <w:tab w:val="left" w:pos="7351"/>
        </w:tabs>
        <w:rPr>
          <w:rFonts w:asciiTheme="minorHAnsi" w:hAnsiTheme="minorHAnsi" w:cstheme="minorHAnsi"/>
          <w:b/>
          <w:sz w:val="40"/>
          <w:szCs w:val="40"/>
        </w:rPr>
      </w:pPr>
      <w:r>
        <w:rPr>
          <w:rFonts w:asciiTheme="minorHAnsi" w:hAnsiTheme="minorHAnsi" w:cstheme="minorHAnsi"/>
          <w:b/>
          <w:sz w:val="40"/>
          <w:szCs w:val="40"/>
        </w:rPr>
        <w:t>Air-sea Gas Transfer</w:t>
      </w:r>
    </w:p>
    <w:p w:rsidR="00DA376F" w:rsidRPr="002C0A04" w:rsidRDefault="00DA376F" w:rsidP="002C0A04">
      <w:pPr>
        <w:tabs>
          <w:tab w:val="left" w:pos="1055"/>
          <w:tab w:val="left" w:pos="7351"/>
        </w:tabs>
        <w:rPr>
          <w:rFonts w:asciiTheme="minorHAnsi" w:hAnsiTheme="minorHAnsi" w:cstheme="minorHAnsi"/>
          <w:b/>
          <w:sz w:val="40"/>
          <w:szCs w:val="40"/>
        </w:rPr>
      </w:pPr>
      <w:r>
        <w:rPr>
          <w:rFonts w:asciiTheme="minorHAnsi" w:hAnsiTheme="minorHAnsi" w:cstheme="minorHAnsi"/>
          <w:b/>
          <w:sz w:val="40"/>
          <w:szCs w:val="40"/>
        </w:rPr>
        <w:tab/>
      </w:r>
    </w:p>
    <w:p w:rsidR="000641C8" w:rsidRDefault="002C0A04" w:rsidP="00DA376F">
      <w:pPr>
        <w:rPr>
          <w:rFonts w:asciiTheme="minorHAnsi" w:hAnsiTheme="minorHAnsi" w:cstheme="minorHAnsi"/>
          <w:sz w:val="28"/>
          <w:szCs w:val="28"/>
        </w:rPr>
      </w:pPr>
      <w:r>
        <w:rPr>
          <w:rFonts w:asciiTheme="minorHAnsi" w:hAnsiTheme="minorHAnsi" w:cstheme="minorHAnsi"/>
          <w:noProof/>
          <w:sz w:val="28"/>
          <w:szCs w:val="28"/>
        </w:rPr>
        <w:drawing>
          <wp:anchor distT="0" distB="0" distL="114300" distR="114300" simplePos="0" relativeHeight="251658240" behindDoc="1" locked="0" layoutInCell="1" allowOverlap="1">
            <wp:simplePos x="0" y="0"/>
            <wp:positionH relativeFrom="column">
              <wp:posOffset>3083560</wp:posOffset>
            </wp:positionH>
            <wp:positionV relativeFrom="paragraph">
              <wp:posOffset>70485</wp:posOffset>
            </wp:positionV>
            <wp:extent cx="3082925" cy="2022475"/>
            <wp:effectExtent l="0" t="0" r="0" b="0"/>
            <wp:wrapTight wrapText="bothSides">
              <wp:wrapPolygon edited="0">
                <wp:start x="0" y="0"/>
                <wp:lineTo x="0" y="21363"/>
                <wp:lineTo x="21489" y="21363"/>
                <wp:lineTo x="2148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eaking_wav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82925" cy="2022475"/>
                    </a:xfrm>
                    <a:prstGeom prst="rect">
                      <a:avLst/>
                    </a:prstGeom>
                  </pic:spPr>
                </pic:pic>
              </a:graphicData>
            </a:graphic>
          </wp:anchor>
        </w:drawing>
      </w:r>
      <w:r w:rsidR="00B12859" w:rsidRPr="00B12859">
        <w:rPr>
          <w:rFonts w:asciiTheme="minorHAnsi" w:hAnsiTheme="minorHAnsi" w:cstheme="minorHAnsi"/>
          <w:noProof/>
          <w:sz w:val="28"/>
          <w:szCs w:val="28"/>
        </w:rPr>
        <w:t xml:space="preserve">In the last 20-25 years, considerable attention has been placed on the influence of </w:t>
      </w:r>
      <w:r w:rsidR="00B12859">
        <w:rPr>
          <w:rFonts w:asciiTheme="minorHAnsi" w:hAnsiTheme="minorHAnsi" w:cstheme="minorHAnsi"/>
          <w:noProof/>
          <w:sz w:val="28"/>
          <w:szCs w:val="28"/>
        </w:rPr>
        <w:t>increasing</w:t>
      </w:r>
      <w:r w:rsidR="00B12859" w:rsidRPr="00B12859">
        <w:rPr>
          <w:rFonts w:asciiTheme="minorHAnsi" w:hAnsiTheme="minorHAnsi" w:cstheme="minorHAnsi"/>
          <w:noProof/>
          <w:sz w:val="28"/>
          <w:szCs w:val="28"/>
        </w:rPr>
        <w:t xml:space="preserve"> greenhouse gases on global warming. Quantitative estimates of the role of the oceans in taking up increases in CO</w:t>
      </w:r>
      <w:r w:rsidR="00B12859" w:rsidRPr="00B12859">
        <w:rPr>
          <w:rFonts w:asciiTheme="minorHAnsi" w:hAnsiTheme="minorHAnsi" w:cstheme="minorHAnsi"/>
          <w:noProof/>
          <w:sz w:val="28"/>
          <w:szCs w:val="28"/>
          <w:vertAlign w:val="subscript"/>
        </w:rPr>
        <w:t>2</w:t>
      </w:r>
      <w:r w:rsidR="00B12859" w:rsidRPr="00B12859">
        <w:rPr>
          <w:rFonts w:asciiTheme="minorHAnsi" w:hAnsiTheme="minorHAnsi" w:cstheme="minorHAnsi"/>
          <w:noProof/>
          <w:sz w:val="28"/>
          <w:szCs w:val="28"/>
        </w:rPr>
        <w:t xml:space="preserve"> are based in part on global budgets that involve considerable uncertainty. </w:t>
      </w:r>
      <w:r w:rsidR="00B37D27">
        <w:rPr>
          <w:rFonts w:asciiTheme="minorHAnsi" w:hAnsiTheme="minorHAnsi" w:cstheme="minorHAnsi"/>
          <w:sz w:val="28"/>
          <w:szCs w:val="28"/>
        </w:rPr>
        <w:t xml:space="preserve">This worksheet and accompanying presentation will detail </w:t>
      </w:r>
      <w:r w:rsidR="00B12859">
        <w:rPr>
          <w:rFonts w:asciiTheme="minorHAnsi" w:hAnsiTheme="minorHAnsi" w:cstheme="minorHAnsi"/>
          <w:sz w:val="28"/>
          <w:szCs w:val="28"/>
        </w:rPr>
        <w:t>the aspects of deriving an appropriate air-sea gas transfer model on a global scale</w:t>
      </w:r>
      <w:r w:rsidR="00B37D27">
        <w:rPr>
          <w:rFonts w:asciiTheme="minorHAnsi" w:hAnsiTheme="minorHAnsi" w:cstheme="minorHAnsi"/>
          <w:sz w:val="28"/>
          <w:szCs w:val="28"/>
        </w:rPr>
        <w:t>. This worksheet is to</w:t>
      </w:r>
      <w:r w:rsidR="00B12859">
        <w:rPr>
          <w:rFonts w:asciiTheme="minorHAnsi" w:hAnsiTheme="minorHAnsi" w:cstheme="minorHAnsi"/>
          <w:sz w:val="28"/>
          <w:szCs w:val="28"/>
        </w:rPr>
        <w:t xml:space="preserve"> be</w:t>
      </w:r>
      <w:r w:rsidR="00B37D27">
        <w:rPr>
          <w:rFonts w:asciiTheme="minorHAnsi" w:hAnsiTheme="minorHAnsi" w:cstheme="minorHAnsi"/>
          <w:sz w:val="28"/>
          <w:szCs w:val="28"/>
        </w:rPr>
        <w:t xml:space="preserve"> completed during the associated </w:t>
      </w:r>
      <w:r w:rsidR="00672FE5">
        <w:rPr>
          <w:rFonts w:asciiTheme="minorHAnsi" w:hAnsiTheme="minorHAnsi" w:cstheme="minorHAnsi"/>
          <w:i/>
          <w:sz w:val="28"/>
          <w:szCs w:val="28"/>
        </w:rPr>
        <w:t>Air-Sea Gas Transfer</w:t>
      </w:r>
      <w:bookmarkStart w:id="0" w:name="_GoBack"/>
      <w:bookmarkEnd w:id="0"/>
      <w:r w:rsidR="00B37D27">
        <w:rPr>
          <w:rFonts w:asciiTheme="minorHAnsi" w:hAnsiTheme="minorHAnsi" w:cstheme="minorHAnsi"/>
          <w:sz w:val="28"/>
          <w:szCs w:val="28"/>
        </w:rPr>
        <w:t xml:space="preserve"> presentation. Do not answer questions ahead of pace. Your instructor will let you know when to answer each question.</w:t>
      </w:r>
    </w:p>
    <w:p w:rsidR="007565B2" w:rsidRDefault="007565B2" w:rsidP="00C44A01">
      <w:pPr>
        <w:rPr>
          <w:rFonts w:asciiTheme="minorHAnsi" w:eastAsiaTheme="majorEastAsia" w:hAnsiTheme="minorHAnsi" w:cstheme="minorHAnsi"/>
          <w:sz w:val="28"/>
          <w:szCs w:val="28"/>
          <w:u w:val="single"/>
        </w:rPr>
      </w:pPr>
    </w:p>
    <w:p w:rsidR="00BC6B01" w:rsidRPr="00BC6B01" w:rsidRDefault="007565B2" w:rsidP="00BC6B01">
      <w:pPr>
        <w:pStyle w:val="ListParagraph"/>
        <w:numPr>
          <w:ilvl w:val="0"/>
          <w:numId w:val="6"/>
        </w:numPr>
        <w:rPr>
          <w:rFonts w:asciiTheme="minorHAnsi" w:hAnsiTheme="minorHAnsi" w:cstheme="minorHAnsi"/>
          <w:sz w:val="28"/>
          <w:szCs w:val="28"/>
        </w:rPr>
      </w:pPr>
      <w:r w:rsidRPr="007565B2">
        <w:rPr>
          <w:rFonts w:asciiTheme="minorHAnsi" w:eastAsiaTheme="majorEastAsia" w:hAnsiTheme="minorHAnsi" w:cstheme="minorHAnsi"/>
          <w:sz w:val="28"/>
          <w:szCs w:val="28"/>
        </w:rPr>
        <w:t>On average is the ocean a source or sink for global carbon? What chemical form (molecular structure) is the carbon that enters the ocean from the atmosphere?</w:t>
      </w:r>
    </w:p>
    <w:p w:rsidR="00BC6B01" w:rsidRPr="00BC6B01" w:rsidRDefault="0060094B" w:rsidP="00BC6B01">
      <w:pPr>
        <w:pStyle w:val="ListParagraph"/>
        <w:rPr>
          <w:rFonts w:asciiTheme="minorHAnsi" w:hAnsiTheme="minorHAnsi" w:cstheme="minorHAnsi"/>
        </w:rPr>
      </w:pPr>
      <w:r>
        <w:rPr>
          <w:rFonts w:asciiTheme="minorHAnsi" w:eastAsiaTheme="majorEastAsia" w:hAnsiTheme="minorHAnsi" w:cstheme="minorHAnsi"/>
          <w:sz w:val="28"/>
          <w:szCs w:val="28"/>
        </w:rPr>
        <w:br/>
      </w:r>
      <w:r w:rsidR="00BC6B01" w:rsidRPr="00BC6B01">
        <w:rPr>
          <w:rFonts w:asciiTheme="minorHAnsi" w:hAnsiTheme="minorHAnsi" w:cstheme="minorHAnsi"/>
          <w:color w:val="FF0000"/>
        </w:rPr>
        <w:t>On average, the ocean is a sink for global carbon. The carbon that enters the ocean from the atmosphere is carbon dioxide. Although methane is an important atmospheric gas composed of carbon, its solubility in water is much less than that of carbon dioxide.</w:t>
      </w:r>
    </w:p>
    <w:p w:rsidR="00BC6B01" w:rsidRPr="00BC6B01" w:rsidRDefault="00BC6B01" w:rsidP="00BC6B01">
      <w:pPr>
        <w:rPr>
          <w:rFonts w:asciiTheme="minorHAnsi" w:hAnsiTheme="minorHAnsi" w:cstheme="minorHAnsi"/>
          <w:sz w:val="28"/>
          <w:szCs w:val="28"/>
        </w:rPr>
      </w:pPr>
    </w:p>
    <w:p w:rsidR="007565B2" w:rsidRDefault="007565B2" w:rsidP="007565B2">
      <w:pPr>
        <w:numPr>
          <w:ilvl w:val="0"/>
          <w:numId w:val="6"/>
        </w:numPr>
        <w:rPr>
          <w:rFonts w:asciiTheme="minorHAnsi" w:eastAsiaTheme="majorEastAsia" w:hAnsiTheme="minorHAnsi" w:cstheme="minorHAnsi"/>
          <w:sz w:val="28"/>
          <w:szCs w:val="28"/>
        </w:rPr>
      </w:pPr>
      <w:r w:rsidRPr="007565B2">
        <w:rPr>
          <w:rFonts w:asciiTheme="minorHAnsi" w:eastAsiaTheme="majorEastAsia" w:hAnsiTheme="minorHAnsi" w:cstheme="minorHAnsi"/>
          <w:sz w:val="28"/>
          <w:szCs w:val="28"/>
        </w:rPr>
        <w:t>Do you think it is reasonable for all global transfer of carbon between the ocean and atmosphere t</w:t>
      </w:r>
      <w:r>
        <w:rPr>
          <w:rFonts w:asciiTheme="minorHAnsi" w:eastAsiaTheme="majorEastAsia" w:hAnsiTheme="minorHAnsi" w:cstheme="minorHAnsi"/>
          <w:sz w:val="28"/>
          <w:szCs w:val="28"/>
        </w:rPr>
        <w:t>o be represented by one number?</w:t>
      </w:r>
    </w:p>
    <w:p w:rsidR="00BC6B01" w:rsidRPr="00BC6B01" w:rsidRDefault="00BC6B01" w:rsidP="00BC6B01">
      <w:pPr>
        <w:ind w:left="720"/>
        <w:rPr>
          <w:rFonts w:asciiTheme="minorHAnsi" w:eastAsiaTheme="majorEastAsia" w:hAnsiTheme="minorHAnsi" w:cstheme="minorHAnsi"/>
          <w:color w:val="FF0000"/>
        </w:rPr>
      </w:pPr>
    </w:p>
    <w:p w:rsidR="00BC6B01" w:rsidRPr="00BC6B01" w:rsidRDefault="00BC6B01" w:rsidP="00BC6B01">
      <w:pPr>
        <w:ind w:left="720"/>
        <w:rPr>
          <w:rFonts w:asciiTheme="minorHAnsi" w:eastAsiaTheme="majorEastAsia" w:hAnsiTheme="minorHAnsi" w:cstheme="minorHAnsi"/>
          <w:color w:val="FF0000"/>
        </w:rPr>
      </w:pPr>
      <w:r w:rsidRPr="00BC6B01">
        <w:rPr>
          <w:rFonts w:asciiTheme="minorHAnsi" w:eastAsiaTheme="majorEastAsia" w:hAnsiTheme="minorHAnsi" w:cstheme="minorHAnsi"/>
          <w:color w:val="FF0000"/>
        </w:rPr>
        <w:t>Attributing a global carbon flux to a single number is helpful because it puts that process in perspective to other global processes. However averaging a carbon flux into just one number ignores the many complicated processes contributing to that flux and does not reflect any spatial or temporal variability.</w:t>
      </w:r>
    </w:p>
    <w:p w:rsidR="00BC6B01" w:rsidRPr="00BC6B01" w:rsidRDefault="00BC6B01" w:rsidP="00BC6B01">
      <w:pPr>
        <w:rPr>
          <w:rFonts w:asciiTheme="minorHAnsi" w:eastAsiaTheme="majorEastAsia" w:hAnsiTheme="minorHAnsi" w:cstheme="minorHAnsi"/>
          <w:color w:val="FF0000"/>
        </w:rPr>
      </w:pPr>
    </w:p>
    <w:p w:rsidR="007565B2" w:rsidRDefault="007565B2" w:rsidP="007565B2">
      <w:pPr>
        <w:numPr>
          <w:ilvl w:val="0"/>
          <w:numId w:val="6"/>
        </w:numPr>
        <w:rPr>
          <w:rFonts w:asciiTheme="minorHAnsi" w:eastAsiaTheme="majorEastAsia" w:hAnsiTheme="minorHAnsi" w:cstheme="minorHAnsi"/>
          <w:sz w:val="28"/>
          <w:szCs w:val="28"/>
        </w:rPr>
      </w:pPr>
      <w:r w:rsidRPr="007565B2">
        <w:rPr>
          <w:rFonts w:asciiTheme="minorHAnsi" w:eastAsiaTheme="majorEastAsia" w:hAnsiTheme="minorHAnsi" w:cstheme="minorHAnsi"/>
          <w:sz w:val="28"/>
          <w:szCs w:val="28"/>
        </w:rPr>
        <w:t>Brainstorm ideas about how gas is transferred from the atmosphere to the ocean. Write your ideas below.</w:t>
      </w:r>
    </w:p>
    <w:p w:rsidR="00BC6B01" w:rsidRPr="00BC6B01" w:rsidRDefault="00BC6B01" w:rsidP="00BC6B01">
      <w:pPr>
        <w:ind w:left="720"/>
        <w:rPr>
          <w:rFonts w:asciiTheme="minorHAnsi" w:eastAsiaTheme="majorEastAsia" w:hAnsiTheme="minorHAnsi" w:cstheme="minorHAnsi"/>
          <w:color w:val="FF0000"/>
        </w:rPr>
      </w:pPr>
    </w:p>
    <w:p w:rsidR="00BC6B01" w:rsidRPr="00BC6B01" w:rsidRDefault="00BC6B01" w:rsidP="00BC6B01">
      <w:pPr>
        <w:ind w:left="720"/>
        <w:rPr>
          <w:rFonts w:asciiTheme="minorHAnsi" w:eastAsiaTheme="majorEastAsia" w:hAnsiTheme="minorHAnsi" w:cstheme="minorHAnsi"/>
          <w:color w:val="FF0000"/>
        </w:rPr>
      </w:pPr>
      <w:r w:rsidRPr="00BC6B01">
        <w:rPr>
          <w:rFonts w:asciiTheme="minorHAnsi" w:eastAsiaTheme="majorEastAsia" w:hAnsiTheme="minorHAnsi" w:cstheme="minorHAnsi"/>
          <w:color w:val="FF0000"/>
        </w:rPr>
        <w:t>The majority of gas transfer occurs through direct diffusion and bubble-mediated gas transfer from air entrained in breaking waves.</w:t>
      </w:r>
    </w:p>
    <w:p w:rsidR="00B84966" w:rsidRDefault="00B84966" w:rsidP="00B84966">
      <w:pPr>
        <w:rPr>
          <w:rFonts w:asciiTheme="minorHAnsi" w:eastAsiaTheme="majorEastAsia" w:hAnsiTheme="minorHAnsi" w:cstheme="minorHAnsi"/>
          <w:sz w:val="28"/>
          <w:szCs w:val="28"/>
        </w:rPr>
      </w:pPr>
    </w:p>
    <w:p w:rsidR="00A50E9E" w:rsidRDefault="00A50E9E" w:rsidP="007565B2">
      <w:pPr>
        <w:numPr>
          <w:ilvl w:val="0"/>
          <w:numId w:val="6"/>
        </w:numPr>
        <w:rPr>
          <w:rFonts w:asciiTheme="minorHAnsi" w:eastAsiaTheme="majorEastAsia" w:hAnsiTheme="minorHAnsi" w:cstheme="minorHAnsi"/>
          <w:sz w:val="28"/>
          <w:szCs w:val="28"/>
        </w:rPr>
      </w:pPr>
      <w:r w:rsidRPr="007565B2">
        <w:rPr>
          <w:rFonts w:asciiTheme="minorHAnsi" w:eastAsiaTheme="majorEastAsia" w:hAnsiTheme="minorHAnsi" w:cstheme="minorHAnsi"/>
          <w:sz w:val="28"/>
          <w:szCs w:val="28"/>
        </w:rPr>
        <w:t>Indicate with arrows (up/down) the net flux of oxygen gas.</w:t>
      </w:r>
    </w:p>
    <w:p w:rsidR="00A50E9E" w:rsidRDefault="00A50E9E" w:rsidP="00A50E9E">
      <w:pPr>
        <w:rPr>
          <w:rFonts w:asciiTheme="minorHAnsi" w:eastAsiaTheme="majorEastAsia" w:hAnsiTheme="minorHAnsi" w:cstheme="minorHAnsi"/>
          <w:sz w:val="28"/>
          <w:szCs w:val="28"/>
        </w:rPr>
      </w:pPr>
    </w:p>
    <w:p w:rsidR="007565B2" w:rsidRDefault="00A50E9E" w:rsidP="00B84966">
      <w:pPr>
        <w:jc w:val="center"/>
        <w:rPr>
          <w:rFonts w:asciiTheme="minorHAnsi" w:eastAsiaTheme="majorEastAsia" w:hAnsiTheme="minorHAnsi" w:cstheme="minorHAnsi"/>
          <w:sz w:val="28"/>
          <w:szCs w:val="28"/>
        </w:rPr>
      </w:pPr>
      <w:r>
        <w:rPr>
          <w:rFonts w:asciiTheme="minorHAnsi" w:eastAsiaTheme="majorEastAsia" w:hAnsiTheme="minorHAnsi" w:cstheme="minorHAnsi"/>
          <w:noProof/>
          <w:sz w:val="28"/>
          <w:szCs w:val="28"/>
        </w:rPr>
        <w:drawing>
          <wp:inline distT="0" distB="0" distL="0" distR="0">
            <wp:extent cx="4601217" cy="201958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boxmodel.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601217" cy="2019582"/>
                    </a:xfrm>
                    <a:prstGeom prst="rect">
                      <a:avLst/>
                    </a:prstGeom>
                  </pic:spPr>
                </pic:pic>
              </a:graphicData>
            </a:graphic>
          </wp:inline>
        </w:drawing>
      </w:r>
    </w:p>
    <w:p w:rsidR="00BC6B01" w:rsidRPr="00BC6B01" w:rsidRDefault="00BC6B01" w:rsidP="00BC6B01">
      <w:pPr>
        <w:ind w:left="720"/>
        <w:rPr>
          <w:rFonts w:asciiTheme="minorHAnsi" w:eastAsiaTheme="majorEastAsia" w:hAnsiTheme="minorHAnsi" w:cstheme="minorHAnsi"/>
          <w:color w:val="FF0000"/>
        </w:rPr>
      </w:pPr>
      <w:r w:rsidRPr="00BC6B01">
        <w:rPr>
          <w:rFonts w:asciiTheme="minorHAnsi" w:eastAsiaTheme="majorEastAsia" w:hAnsiTheme="minorHAnsi" w:cstheme="minorHAnsi"/>
          <w:color w:val="FF0000"/>
        </w:rPr>
        <w:t xml:space="preserve">Left: down, Middle: no arrows, even though gas in equilibrium between two reservoirs diffuses up and down, the rates of diffusion are the same and so the net diffusion (flux) is zero. Right: up. </w:t>
      </w:r>
    </w:p>
    <w:p w:rsidR="00BC6B01" w:rsidRPr="00B84966" w:rsidRDefault="00BC6B01" w:rsidP="00B84966">
      <w:pPr>
        <w:rPr>
          <w:rFonts w:asciiTheme="minorHAnsi" w:eastAsiaTheme="majorEastAsia" w:hAnsiTheme="minorHAnsi" w:cstheme="minorHAnsi"/>
          <w:sz w:val="28"/>
          <w:szCs w:val="28"/>
        </w:rPr>
      </w:pPr>
    </w:p>
    <w:p w:rsidR="00B84966" w:rsidRDefault="00B84966" w:rsidP="00B84966">
      <w:pPr>
        <w:pStyle w:val="ListParagraph"/>
        <w:ind w:left="360"/>
        <w:rPr>
          <w:rFonts w:asciiTheme="minorHAnsi" w:eastAsiaTheme="majorEastAsia" w:hAnsiTheme="minorHAnsi" w:cstheme="minorHAnsi"/>
          <w:sz w:val="28"/>
          <w:szCs w:val="28"/>
        </w:rPr>
      </w:pPr>
      <w:r>
        <w:rPr>
          <w:rFonts w:asciiTheme="minorHAnsi" w:eastAsiaTheme="majorEastAsia" w:hAnsiTheme="minorHAnsi" w:cstheme="minorHAnsi"/>
          <w:sz w:val="28"/>
          <w:szCs w:val="28"/>
        </w:rPr>
        <w:t>The next few questions are in regard to the dissolved oxygen data from Wallace and Wirick (1992).</w:t>
      </w:r>
    </w:p>
    <w:p w:rsidR="00B84966" w:rsidRDefault="00B84966" w:rsidP="00B84966">
      <w:pPr>
        <w:pStyle w:val="ListParagraph"/>
        <w:rPr>
          <w:rFonts w:asciiTheme="minorHAnsi" w:eastAsiaTheme="majorEastAsia" w:hAnsiTheme="minorHAnsi" w:cstheme="minorHAnsi"/>
          <w:sz w:val="28"/>
          <w:szCs w:val="28"/>
        </w:rPr>
      </w:pPr>
    </w:p>
    <w:p w:rsidR="007565B2" w:rsidRDefault="007565B2" w:rsidP="007565B2">
      <w:pPr>
        <w:pStyle w:val="ListParagraph"/>
        <w:numPr>
          <w:ilvl w:val="0"/>
          <w:numId w:val="6"/>
        </w:numPr>
        <w:rPr>
          <w:rFonts w:asciiTheme="minorHAnsi" w:eastAsiaTheme="majorEastAsia" w:hAnsiTheme="minorHAnsi" w:cstheme="minorHAnsi"/>
          <w:sz w:val="28"/>
          <w:szCs w:val="28"/>
        </w:rPr>
      </w:pPr>
      <w:r w:rsidRPr="007565B2">
        <w:rPr>
          <w:rFonts w:asciiTheme="minorHAnsi" w:eastAsiaTheme="majorEastAsia" w:hAnsiTheme="minorHAnsi" w:cstheme="minorHAnsi"/>
          <w:sz w:val="28"/>
          <w:szCs w:val="28"/>
        </w:rPr>
        <w:t>What are the units on the horizontal and vertical axes?</w:t>
      </w:r>
    </w:p>
    <w:p w:rsidR="00BC6B01" w:rsidRPr="00BC6B01" w:rsidRDefault="00BC6B01" w:rsidP="00BC6B01">
      <w:pPr>
        <w:pStyle w:val="ListParagraph"/>
        <w:rPr>
          <w:rFonts w:asciiTheme="minorHAnsi" w:eastAsiaTheme="majorEastAsia" w:hAnsiTheme="minorHAnsi" w:cstheme="minorHAnsi"/>
          <w:color w:val="FF0000"/>
        </w:rPr>
      </w:pPr>
    </w:p>
    <w:p w:rsidR="00BC6B01" w:rsidRPr="00BC6B01" w:rsidRDefault="00BC6B01" w:rsidP="00BC6B01">
      <w:pPr>
        <w:ind w:left="720"/>
        <w:rPr>
          <w:rFonts w:asciiTheme="minorHAnsi" w:eastAsiaTheme="majorEastAsia" w:hAnsiTheme="minorHAnsi" w:cstheme="minorHAnsi"/>
          <w:color w:val="FF0000"/>
        </w:rPr>
      </w:pPr>
      <w:r w:rsidRPr="00BC6B01">
        <w:rPr>
          <w:rFonts w:asciiTheme="minorHAnsi" w:eastAsiaTheme="majorEastAsia" w:hAnsiTheme="minorHAnsi" w:cstheme="minorHAnsi"/>
          <w:color w:val="FF0000"/>
        </w:rPr>
        <w:t>The horizontal axis represents time and the units are days. The vertical axis represents dissolved oxygen saturation and the units are percent.</w:t>
      </w:r>
    </w:p>
    <w:p w:rsidR="00B84966" w:rsidRPr="00BC6B01" w:rsidRDefault="00B84966" w:rsidP="00B84966">
      <w:pPr>
        <w:rPr>
          <w:rFonts w:asciiTheme="minorHAnsi" w:eastAsiaTheme="majorEastAsia" w:hAnsiTheme="minorHAnsi" w:cstheme="minorHAnsi"/>
          <w:color w:val="FF0000"/>
        </w:rPr>
      </w:pPr>
    </w:p>
    <w:p w:rsidR="00B84966" w:rsidRPr="00BC6B01" w:rsidRDefault="00B84966" w:rsidP="00B84966">
      <w:pPr>
        <w:rPr>
          <w:rFonts w:asciiTheme="minorHAnsi" w:eastAsiaTheme="majorEastAsia" w:hAnsiTheme="minorHAnsi" w:cstheme="minorHAnsi"/>
          <w:color w:val="FF0000"/>
        </w:rPr>
      </w:pPr>
    </w:p>
    <w:p w:rsidR="00BC6B01" w:rsidRPr="00BC6B01" w:rsidRDefault="00BC6B01" w:rsidP="00B84966">
      <w:pPr>
        <w:rPr>
          <w:rFonts w:asciiTheme="minorHAnsi" w:eastAsiaTheme="majorEastAsia" w:hAnsiTheme="minorHAnsi" w:cstheme="minorHAnsi"/>
          <w:color w:val="FF0000"/>
        </w:rPr>
      </w:pPr>
    </w:p>
    <w:p w:rsidR="00BC6B01" w:rsidRPr="00BC6B01" w:rsidRDefault="00BC6B01" w:rsidP="00B84966">
      <w:pPr>
        <w:rPr>
          <w:rFonts w:asciiTheme="minorHAnsi" w:eastAsiaTheme="majorEastAsia" w:hAnsiTheme="minorHAnsi" w:cstheme="minorHAnsi"/>
          <w:color w:val="FF0000"/>
        </w:rPr>
      </w:pPr>
    </w:p>
    <w:p w:rsidR="00BC6B01" w:rsidRDefault="00BC6B01" w:rsidP="00B84966">
      <w:pPr>
        <w:rPr>
          <w:rFonts w:asciiTheme="minorHAnsi" w:eastAsiaTheme="majorEastAsia" w:hAnsiTheme="minorHAnsi" w:cstheme="minorHAnsi"/>
          <w:sz w:val="28"/>
          <w:szCs w:val="28"/>
        </w:rPr>
      </w:pPr>
    </w:p>
    <w:p w:rsidR="00BC6B01" w:rsidRPr="00B84966" w:rsidRDefault="00BC6B01" w:rsidP="00B84966">
      <w:pPr>
        <w:rPr>
          <w:rFonts w:asciiTheme="minorHAnsi" w:eastAsiaTheme="majorEastAsia" w:hAnsiTheme="minorHAnsi" w:cstheme="minorHAnsi"/>
          <w:sz w:val="28"/>
          <w:szCs w:val="28"/>
        </w:rPr>
      </w:pPr>
    </w:p>
    <w:p w:rsidR="007565B2" w:rsidRDefault="007565B2" w:rsidP="007565B2">
      <w:pPr>
        <w:pStyle w:val="ListParagraph"/>
        <w:numPr>
          <w:ilvl w:val="0"/>
          <w:numId w:val="6"/>
        </w:numPr>
        <w:rPr>
          <w:rFonts w:asciiTheme="minorHAnsi" w:eastAsiaTheme="majorEastAsia" w:hAnsiTheme="minorHAnsi" w:cstheme="minorHAnsi"/>
          <w:sz w:val="28"/>
          <w:szCs w:val="28"/>
        </w:rPr>
      </w:pPr>
      <w:r w:rsidRPr="007565B2">
        <w:rPr>
          <w:rFonts w:asciiTheme="minorHAnsi" w:eastAsiaTheme="majorEastAsia" w:hAnsiTheme="minorHAnsi" w:cstheme="minorHAnsi"/>
          <w:sz w:val="28"/>
          <w:szCs w:val="28"/>
        </w:rPr>
        <w:lastRenderedPageBreak/>
        <w:t>Describe the trend for this data. What seems to happen every 7-10 days?</w:t>
      </w:r>
    </w:p>
    <w:p w:rsidR="00B84966" w:rsidRPr="00BC6B01" w:rsidRDefault="00B84966" w:rsidP="00B84966">
      <w:pPr>
        <w:pStyle w:val="ListParagraph"/>
        <w:rPr>
          <w:rFonts w:asciiTheme="minorHAnsi" w:hAnsiTheme="minorHAnsi" w:cstheme="minorHAnsi"/>
          <w:color w:val="FF0000"/>
        </w:rPr>
      </w:pPr>
    </w:p>
    <w:p w:rsidR="00B84966" w:rsidRPr="00BC6B01" w:rsidRDefault="00BC6B01" w:rsidP="00BC6B01">
      <w:pPr>
        <w:pStyle w:val="ListParagraph"/>
        <w:rPr>
          <w:rFonts w:asciiTheme="minorHAnsi" w:eastAsiaTheme="majorEastAsia" w:hAnsiTheme="minorHAnsi" w:cstheme="minorHAnsi"/>
          <w:color w:val="FF0000"/>
        </w:rPr>
      </w:pPr>
      <w:r w:rsidRPr="00BC6B01">
        <w:rPr>
          <w:rFonts w:asciiTheme="minorHAnsi" w:eastAsiaTheme="majorEastAsia" w:hAnsiTheme="minorHAnsi" w:cstheme="minorHAnsi"/>
          <w:color w:val="FF0000"/>
        </w:rPr>
        <w:t>Dissolved oxygen rapidly increases above 100% saturation every 7-10 days. Then the saturation levels slowly and uniformly drop until another spike in dissolved oxygen saturation.</w:t>
      </w:r>
    </w:p>
    <w:p w:rsidR="00BC6B01" w:rsidRDefault="00BC6B01" w:rsidP="00B84966">
      <w:pPr>
        <w:pStyle w:val="ListParagraph"/>
        <w:rPr>
          <w:rFonts w:asciiTheme="minorHAnsi" w:eastAsiaTheme="majorEastAsia" w:hAnsiTheme="minorHAnsi" w:cstheme="minorHAnsi"/>
          <w:color w:val="FF0000"/>
        </w:rPr>
      </w:pPr>
    </w:p>
    <w:p w:rsidR="00BC6B01" w:rsidRDefault="00BC6B01" w:rsidP="00B84966">
      <w:pPr>
        <w:pStyle w:val="ListParagraph"/>
        <w:rPr>
          <w:rFonts w:asciiTheme="minorHAnsi" w:eastAsiaTheme="majorEastAsia" w:hAnsiTheme="minorHAnsi" w:cstheme="minorHAnsi"/>
          <w:color w:val="FF0000"/>
        </w:rPr>
      </w:pPr>
    </w:p>
    <w:p w:rsidR="00BC6B01" w:rsidRPr="00BC6B01" w:rsidRDefault="00BC6B01" w:rsidP="00BC6B01">
      <w:pPr>
        <w:rPr>
          <w:rFonts w:asciiTheme="minorHAnsi" w:eastAsiaTheme="majorEastAsia" w:hAnsiTheme="minorHAnsi" w:cstheme="minorHAnsi"/>
          <w:color w:val="FF0000"/>
        </w:rPr>
      </w:pPr>
    </w:p>
    <w:p w:rsidR="00BC6B01" w:rsidRPr="00BC6B01" w:rsidRDefault="00BC6B01" w:rsidP="00B84966">
      <w:pPr>
        <w:pStyle w:val="ListParagraph"/>
        <w:rPr>
          <w:rFonts w:asciiTheme="minorHAnsi" w:eastAsiaTheme="majorEastAsia" w:hAnsiTheme="minorHAnsi" w:cstheme="minorHAnsi"/>
          <w:color w:val="FF0000"/>
        </w:rPr>
      </w:pPr>
    </w:p>
    <w:p w:rsidR="007565B2" w:rsidRDefault="007565B2" w:rsidP="007565B2">
      <w:pPr>
        <w:pStyle w:val="ListParagraph"/>
        <w:numPr>
          <w:ilvl w:val="0"/>
          <w:numId w:val="6"/>
        </w:numPr>
        <w:rPr>
          <w:rFonts w:asciiTheme="minorHAnsi" w:eastAsiaTheme="majorEastAsia" w:hAnsiTheme="minorHAnsi" w:cstheme="minorHAnsi"/>
          <w:sz w:val="28"/>
          <w:szCs w:val="28"/>
        </w:rPr>
      </w:pPr>
      <w:r w:rsidRPr="007565B2">
        <w:rPr>
          <w:rFonts w:asciiTheme="minorHAnsi" w:eastAsiaTheme="majorEastAsia" w:hAnsiTheme="minorHAnsi" w:cstheme="minorHAnsi"/>
          <w:sz w:val="28"/>
          <w:szCs w:val="28"/>
        </w:rPr>
        <w:t>Would you think a simple 2-box model is sufficient to describe this data?</w:t>
      </w:r>
    </w:p>
    <w:p w:rsidR="00B84966" w:rsidRPr="00BC6B01" w:rsidRDefault="00B84966" w:rsidP="00B84966">
      <w:pPr>
        <w:pStyle w:val="ListParagraph"/>
        <w:rPr>
          <w:rFonts w:asciiTheme="minorHAnsi" w:hAnsiTheme="minorHAnsi" w:cstheme="minorHAnsi"/>
          <w:color w:val="FF0000"/>
          <w:sz w:val="28"/>
          <w:szCs w:val="28"/>
        </w:rPr>
      </w:pPr>
    </w:p>
    <w:p w:rsidR="00BC6B01" w:rsidRPr="00BC6B01" w:rsidRDefault="00BC6B01" w:rsidP="00BC6B01">
      <w:pPr>
        <w:ind w:left="720"/>
        <w:rPr>
          <w:rFonts w:asciiTheme="minorHAnsi" w:eastAsiaTheme="majorEastAsia" w:hAnsiTheme="minorHAnsi" w:cstheme="minorHAnsi"/>
          <w:color w:val="FF0000"/>
        </w:rPr>
      </w:pPr>
      <w:r w:rsidRPr="00BC6B01">
        <w:rPr>
          <w:rFonts w:asciiTheme="minorHAnsi" w:eastAsiaTheme="majorEastAsia" w:hAnsiTheme="minorHAnsi" w:cstheme="minorHAnsi"/>
          <w:color w:val="FF0000"/>
        </w:rPr>
        <w:t>No, a simple 2-box model would not explain the rapid spikes in dissolved oxygen concentration. The model must be extended.</w:t>
      </w:r>
    </w:p>
    <w:p w:rsidR="00BC6B01" w:rsidRDefault="00BC6B01" w:rsidP="00B84966">
      <w:pPr>
        <w:rPr>
          <w:rFonts w:asciiTheme="minorHAnsi" w:eastAsiaTheme="majorEastAsia" w:hAnsiTheme="minorHAnsi" w:cstheme="minorHAnsi"/>
          <w:color w:val="FF0000"/>
          <w:sz w:val="28"/>
          <w:szCs w:val="28"/>
        </w:rPr>
      </w:pPr>
    </w:p>
    <w:p w:rsidR="00BC6B01" w:rsidRDefault="00BC6B01" w:rsidP="00B84966">
      <w:pPr>
        <w:rPr>
          <w:rFonts w:asciiTheme="minorHAnsi" w:eastAsiaTheme="majorEastAsia" w:hAnsiTheme="minorHAnsi" w:cstheme="minorHAnsi"/>
          <w:color w:val="FF0000"/>
          <w:sz w:val="28"/>
          <w:szCs w:val="28"/>
        </w:rPr>
      </w:pPr>
    </w:p>
    <w:p w:rsidR="00BC6B01" w:rsidRDefault="00BC6B01" w:rsidP="00B84966">
      <w:pPr>
        <w:rPr>
          <w:rFonts w:asciiTheme="minorHAnsi" w:eastAsiaTheme="majorEastAsia" w:hAnsiTheme="minorHAnsi" w:cstheme="minorHAnsi"/>
          <w:color w:val="FF0000"/>
          <w:sz w:val="28"/>
          <w:szCs w:val="28"/>
        </w:rPr>
      </w:pPr>
    </w:p>
    <w:p w:rsidR="00BC6B01" w:rsidRPr="00BC6B01" w:rsidRDefault="00BC6B01" w:rsidP="00B84966">
      <w:pPr>
        <w:rPr>
          <w:rFonts w:asciiTheme="minorHAnsi" w:eastAsiaTheme="majorEastAsia" w:hAnsiTheme="minorHAnsi" w:cstheme="minorHAnsi"/>
          <w:color w:val="FF0000"/>
          <w:sz w:val="28"/>
          <w:szCs w:val="28"/>
        </w:rPr>
      </w:pPr>
    </w:p>
    <w:p w:rsidR="007565B2" w:rsidRDefault="007565B2" w:rsidP="007565B2">
      <w:pPr>
        <w:pStyle w:val="ListParagraph"/>
        <w:numPr>
          <w:ilvl w:val="0"/>
          <w:numId w:val="6"/>
        </w:numPr>
        <w:rPr>
          <w:rFonts w:asciiTheme="minorHAnsi" w:eastAsiaTheme="majorEastAsia" w:hAnsiTheme="minorHAnsi" w:cstheme="minorHAnsi"/>
          <w:sz w:val="28"/>
          <w:szCs w:val="28"/>
        </w:rPr>
      </w:pPr>
      <w:r w:rsidRPr="007565B2">
        <w:rPr>
          <w:rFonts w:asciiTheme="minorHAnsi" w:eastAsiaTheme="majorEastAsia" w:hAnsiTheme="minorHAnsi" w:cstheme="minorHAnsi"/>
          <w:sz w:val="28"/>
          <w:szCs w:val="28"/>
        </w:rPr>
        <w:t>Additional data is shown for sea surface height, wave velocity, temperature, and wind speed. Which other data seems related to the dissolved oxygen record? Note: for data to be correlated (related) it does not have to look identical, there must be distinct events happening at the same time.</w:t>
      </w:r>
    </w:p>
    <w:p w:rsidR="00B84966" w:rsidRPr="00BC6B01" w:rsidRDefault="00B84966" w:rsidP="00B84966">
      <w:pPr>
        <w:pStyle w:val="ListParagraph"/>
        <w:rPr>
          <w:rFonts w:asciiTheme="minorHAnsi" w:hAnsiTheme="minorHAnsi" w:cstheme="minorHAnsi"/>
          <w:color w:val="FF0000"/>
        </w:rPr>
      </w:pPr>
    </w:p>
    <w:p w:rsidR="00BC6B01" w:rsidRPr="00BC6B01" w:rsidRDefault="00BC6B01" w:rsidP="00BC6B01">
      <w:pPr>
        <w:pStyle w:val="ListParagraph"/>
        <w:rPr>
          <w:rFonts w:asciiTheme="minorHAnsi" w:hAnsiTheme="minorHAnsi" w:cstheme="minorHAnsi"/>
          <w:color w:val="FF0000"/>
        </w:rPr>
      </w:pPr>
      <w:r w:rsidRPr="00BC6B01">
        <w:rPr>
          <w:rFonts w:asciiTheme="minorHAnsi" w:hAnsiTheme="minorHAnsi" w:cstheme="minorHAnsi"/>
          <w:color w:val="FF0000"/>
        </w:rPr>
        <w:t>Temperature is definitely uncorrelated with the dissolved ocean data. A weak correlation exists between wind speed and dissolved oxygen data. The strongest correlation is between both wave velocity and wave height and dissolved oxygen.</w:t>
      </w:r>
    </w:p>
    <w:p w:rsidR="00BC6B01" w:rsidRDefault="00BC6B01" w:rsidP="00B84966">
      <w:pPr>
        <w:pStyle w:val="ListParagraph"/>
        <w:rPr>
          <w:rFonts w:asciiTheme="minorHAnsi" w:hAnsiTheme="minorHAnsi" w:cstheme="minorHAnsi"/>
          <w:color w:val="FF0000"/>
        </w:rPr>
      </w:pPr>
    </w:p>
    <w:p w:rsidR="00BC6B01" w:rsidRDefault="00BC6B01" w:rsidP="00B84966">
      <w:pPr>
        <w:pStyle w:val="ListParagraph"/>
        <w:rPr>
          <w:rFonts w:asciiTheme="minorHAnsi" w:hAnsiTheme="minorHAnsi" w:cstheme="minorHAnsi"/>
          <w:color w:val="FF0000"/>
        </w:rPr>
      </w:pPr>
    </w:p>
    <w:p w:rsidR="00BC6B01" w:rsidRDefault="00BC6B01" w:rsidP="00B84966">
      <w:pPr>
        <w:pStyle w:val="ListParagraph"/>
        <w:rPr>
          <w:rFonts w:asciiTheme="minorHAnsi" w:hAnsiTheme="minorHAnsi" w:cstheme="minorHAnsi"/>
          <w:color w:val="FF0000"/>
        </w:rPr>
      </w:pPr>
    </w:p>
    <w:p w:rsidR="00BC6B01" w:rsidRDefault="00BC6B01" w:rsidP="00B84966">
      <w:pPr>
        <w:pStyle w:val="ListParagraph"/>
        <w:rPr>
          <w:rFonts w:asciiTheme="minorHAnsi" w:hAnsiTheme="minorHAnsi" w:cstheme="minorHAnsi"/>
          <w:color w:val="FF0000"/>
        </w:rPr>
      </w:pPr>
    </w:p>
    <w:p w:rsidR="00BC6B01" w:rsidRDefault="00BC6B01" w:rsidP="00B84966">
      <w:pPr>
        <w:pStyle w:val="ListParagraph"/>
        <w:rPr>
          <w:rFonts w:asciiTheme="minorHAnsi" w:hAnsiTheme="minorHAnsi" w:cstheme="minorHAnsi"/>
          <w:color w:val="FF0000"/>
        </w:rPr>
      </w:pPr>
    </w:p>
    <w:p w:rsidR="00BC6B01" w:rsidRDefault="00BC6B01" w:rsidP="00B84966">
      <w:pPr>
        <w:pStyle w:val="ListParagraph"/>
        <w:rPr>
          <w:rFonts w:asciiTheme="minorHAnsi" w:hAnsiTheme="minorHAnsi" w:cstheme="minorHAnsi"/>
          <w:color w:val="FF0000"/>
        </w:rPr>
      </w:pPr>
    </w:p>
    <w:p w:rsidR="00BC6B01" w:rsidRDefault="00BC6B01" w:rsidP="00B84966">
      <w:pPr>
        <w:pStyle w:val="ListParagraph"/>
        <w:rPr>
          <w:rFonts w:asciiTheme="minorHAnsi" w:hAnsiTheme="minorHAnsi" w:cstheme="minorHAnsi"/>
          <w:color w:val="FF0000"/>
        </w:rPr>
      </w:pPr>
    </w:p>
    <w:p w:rsidR="00BC6B01" w:rsidRPr="00BC6B01" w:rsidRDefault="00BC6B01" w:rsidP="00B84966">
      <w:pPr>
        <w:pStyle w:val="ListParagraph"/>
        <w:rPr>
          <w:rFonts w:asciiTheme="minorHAnsi" w:hAnsiTheme="minorHAnsi" w:cstheme="minorHAnsi"/>
          <w:color w:val="FF0000"/>
        </w:rPr>
      </w:pPr>
    </w:p>
    <w:p w:rsidR="007565B2" w:rsidRDefault="007565B2" w:rsidP="007565B2">
      <w:pPr>
        <w:pStyle w:val="ListParagraph"/>
        <w:numPr>
          <w:ilvl w:val="0"/>
          <w:numId w:val="6"/>
        </w:numPr>
        <w:rPr>
          <w:rFonts w:asciiTheme="minorHAnsi" w:eastAsiaTheme="majorEastAsia" w:hAnsiTheme="minorHAnsi" w:cstheme="minorHAnsi"/>
          <w:sz w:val="28"/>
          <w:szCs w:val="28"/>
        </w:rPr>
      </w:pPr>
      <w:r w:rsidRPr="007565B2">
        <w:rPr>
          <w:rFonts w:asciiTheme="minorHAnsi" w:eastAsiaTheme="majorEastAsia" w:hAnsiTheme="minorHAnsi" w:cstheme="minorHAnsi"/>
          <w:sz w:val="28"/>
          <w:szCs w:val="28"/>
        </w:rPr>
        <w:lastRenderedPageBreak/>
        <w:t>Why would fast moving waves be related to dissolved oxygen concentration? What is happening here to explain the behavior in dissolved oxygen?</w:t>
      </w:r>
    </w:p>
    <w:p w:rsidR="00B84966" w:rsidRPr="00BC6B01" w:rsidRDefault="00B84966" w:rsidP="00BC6B01">
      <w:pPr>
        <w:pStyle w:val="ListParagraph"/>
        <w:ind w:left="1440"/>
        <w:rPr>
          <w:rFonts w:asciiTheme="minorHAnsi" w:hAnsiTheme="minorHAnsi" w:cstheme="minorHAnsi"/>
          <w:color w:val="FF0000"/>
        </w:rPr>
      </w:pPr>
    </w:p>
    <w:p w:rsidR="00B84966" w:rsidRPr="00BC6B01" w:rsidRDefault="00BC6B01" w:rsidP="00BC6B01">
      <w:pPr>
        <w:ind w:left="720"/>
        <w:rPr>
          <w:rFonts w:asciiTheme="minorHAnsi" w:eastAsiaTheme="majorEastAsia" w:hAnsiTheme="minorHAnsi" w:cstheme="minorHAnsi"/>
          <w:color w:val="FF0000"/>
        </w:rPr>
      </w:pPr>
      <w:r w:rsidRPr="00BC6B01">
        <w:rPr>
          <w:rFonts w:asciiTheme="minorHAnsi" w:eastAsiaTheme="majorEastAsia" w:hAnsiTheme="minorHAnsi" w:cstheme="minorHAnsi"/>
          <w:color w:val="FF0000"/>
        </w:rPr>
        <w:t>The strong relationship with wave parameters suggests that the sudden O2 increases were produced by wave breaking and consequent injection of air. The “recovery” periods would represent periods of net outgassing after the air injection process was switched off.</w:t>
      </w:r>
    </w:p>
    <w:p w:rsidR="00B84966" w:rsidRDefault="00B84966" w:rsidP="00BC6B01">
      <w:pPr>
        <w:ind w:left="720"/>
        <w:rPr>
          <w:rFonts w:asciiTheme="minorHAnsi" w:eastAsiaTheme="majorEastAsia" w:hAnsiTheme="minorHAnsi" w:cstheme="minorHAnsi"/>
          <w:color w:val="FF0000"/>
        </w:rPr>
      </w:pPr>
    </w:p>
    <w:p w:rsidR="00BC6B01" w:rsidRPr="00BC6B01" w:rsidRDefault="00BC6B01" w:rsidP="00BC6B01">
      <w:pPr>
        <w:ind w:left="720"/>
        <w:rPr>
          <w:rFonts w:asciiTheme="minorHAnsi" w:eastAsiaTheme="majorEastAsia" w:hAnsiTheme="minorHAnsi" w:cstheme="minorHAnsi"/>
          <w:color w:val="FF0000"/>
        </w:rPr>
      </w:pPr>
    </w:p>
    <w:p w:rsidR="00B84966" w:rsidRDefault="00B84966" w:rsidP="00B84966">
      <w:pPr>
        <w:rPr>
          <w:rFonts w:asciiTheme="minorHAnsi" w:eastAsiaTheme="majorEastAsia" w:hAnsiTheme="minorHAnsi" w:cstheme="minorHAnsi"/>
          <w:sz w:val="28"/>
          <w:szCs w:val="28"/>
        </w:rPr>
      </w:pPr>
      <w:r>
        <w:rPr>
          <w:rFonts w:asciiTheme="minorHAnsi" w:eastAsiaTheme="majorEastAsia" w:hAnsiTheme="minorHAnsi" w:cstheme="minorHAnsi"/>
          <w:sz w:val="28"/>
          <w:szCs w:val="28"/>
        </w:rPr>
        <w:t>The next set of questions regard breaking waves and the role of bubble in air-sea gas transfer.</w:t>
      </w:r>
    </w:p>
    <w:p w:rsidR="00BC6B01" w:rsidRPr="00B84966" w:rsidRDefault="00BC6B01" w:rsidP="00B84966">
      <w:pPr>
        <w:rPr>
          <w:rFonts w:asciiTheme="minorHAnsi" w:eastAsiaTheme="majorEastAsia" w:hAnsiTheme="minorHAnsi" w:cstheme="minorHAnsi"/>
          <w:sz w:val="28"/>
          <w:szCs w:val="28"/>
        </w:rPr>
      </w:pPr>
    </w:p>
    <w:p w:rsidR="007565B2" w:rsidRDefault="007565B2" w:rsidP="007565B2">
      <w:pPr>
        <w:pStyle w:val="ListParagraph"/>
        <w:numPr>
          <w:ilvl w:val="0"/>
          <w:numId w:val="6"/>
        </w:numPr>
        <w:rPr>
          <w:rFonts w:asciiTheme="minorHAnsi" w:eastAsiaTheme="majorEastAsia" w:hAnsiTheme="minorHAnsi" w:cstheme="minorHAnsi"/>
          <w:sz w:val="28"/>
          <w:szCs w:val="28"/>
        </w:rPr>
      </w:pPr>
      <w:r w:rsidRPr="007565B2">
        <w:rPr>
          <w:rFonts w:asciiTheme="minorHAnsi" w:eastAsiaTheme="majorEastAsia" w:hAnsiTheme="minorHAnsi" w:cstheme="minorHAnsi"/>
          <w:sz w:val="28"/>
          <w:szCs w:val="28"/>
        </w:rPr>
        <w:t xml:space="preserve">How many times can the paper be </w:t>
      </w:r>
      <w:r w:rsidR="00B84966">
        <w:rPr>
          <w:rFonts w:asciiTheme="minorHAnsi" w:eastAsiaTheme="majorEastAsia" w:hAnsiTheme="minorHAnsi" w:cstheme="minorHAnsi"/>
          <w:sz w:val="28"/>
          <w:szCs w:val="28"/>
        </w:rPr>
        <w:t>folded</w:t>
      </w:r>
      <w:r w:rsidRPr="007565B2">
        <w:rPr>
          <w:rFonts w:asciiTheme="minorHAnsi" w:eastAsiaTheme="majorEastAsia" w:hAnsiTheme="minorHAnsi" w:cstheme="minorHAnsi"/>
          <w:sz w:val="28"/>
          <w:szCs w:val="28"/>
        </w:rPr>
        <w:t>.</w:t>
      </w:r>
    </w:p>
    <w:p w:rsidR="00B84966" w:rsidRPr="00BC6B01" w:rsidRDefault="00B84966" w:rsidP="00B84966">
      <w:pPr>
        <w:pStyle w:val="ListParagraph"/>
        <w:rPr>
          <w:rFonts w:asciiTheme="minorHAnsi" w:hAnsiTheme="minorHAnsi" w:cstheme="minorHAnsi"/>
          <w:color w:val="FF0000"/>
        </w:rPr>
      </w:pPr>
    </w:p>
    <w:p w:rsidR="00BC6B01" w:rsidRPr="00BC6B01" w:rsidRDefault="00BC6B01" w:rsidP="00BC6B01">
      <w:pPr>
        <w:pStyle w:val="ListParagraph"/>
        <w:rPr>
          <w:rFonts w:asciiTheme="minorHAnsi" w:hAnsiTheme="minorHAnsi" w:cstheme="minorHAnsi"/>
          <w:color w:val="FF0000"/>
        </w:rPr>
      </w:pPr>
      <w:r w:rsidRPr="00BC6B01">
        <w:rPr>
          <w:rFonts w:asciiTheme="minorHAnsi" w:hAnsiTheme="minorHAnsi" w:cstheme="minorHAnsi"/>
          <w:color w:val="FF0000"/>
        </w:rPr>
        <w:t>Most students will find that they can fold the paper no more than 7 or 8 times.</w:t>
      </w:r>
    </w:p>
    <w:p w:rsidR="00BC6B01" w:rsidRPr="00BC6B01" w:rsidRDefault="00BC6B01" w:rsidP="00BC6B01">
      <w:pPr>
        <w:rPr>
          <w:rFonts w:asciiTheme="minorHAnsi" w:hAnsiTheme="minorHAnsi" w:cstheme="minorHAnsi"/>
          <w:color w:val="FF0000"/>
        </w:rPr>
      </w:pPr>
    </w:p>
    <w:p w:rsidR="009B1EFB" w:rsidRDefault="009B1EFB" w:rsidP="009B1EFB">
      <w:pPr>
        <w:pStyle w:val="ListParagraph"/>
        <w:numPr>
          <w:ilvl w:val="0"/>
          <w:numId w:val="6"/>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t>How is this paper folding exercise analogous to bubble formation during wave breaking? What is keeping the very small bubbles from splitting?</w:t>
      </w:r>
    </w:p>
    <w:p w:rsidR="00B84966" w:rsidRPr="00BC6B01" w:rsidRDefault="00B84966" w:rsidP="00B84966">
      <w:pPr>
        <w:pStyle w:val="ListParagraph"/>
        <w:rPr>
          <w:rFonts w:asciiTheme="minorHAnsi" w:hAnsiTheme="minorHAnsi" w:cstheme="minorHAnsi"/>
          <w:color w:val="FF0000"/>
        </w:rPr>
      </w:pPr>
    </w:p>
    <w:p w:rsidR="00BC6B01" w:rsidRPr="00BC6B01" w:rsidRDefault="00BC6B01" w:rsidP="00BC6B01">
      <w:pPr>
        <w:pStyle w:val="ListParagraph"/>
        <w:rPr>
          <w:rFonts w:asciiTheme="minorHAnsi" w:eastAsiaTheme="majorEastAsia" w:hAnsiTheme="minorHAnsi" w:cstheme="minorHAnsi"/>
          <w:color w:val="FF0000"/>
        </w:rPr>
      </w:pPr>
      <w:r w:rsidRPr="00BC6B01">
        <w:rPr>
          <w:rFonts w:asciiTheme="minorHAnsi" w:eastAsiaTheme="majorEastAsia" w:hAnsiTheme="minorHAnsi" w:cstheme="minorHAnsi"/>
          <w:color w:val="FF0000"/>
        </w:rPr>
        <w:t>Turbulence causes the bubbles to fragment repeatedly (</w:t>
      </w:r>
      <w:r w:rsidRPr="00BC6B01">
        <w:rPr>
          <w:rFonts w:asciiTheme="minorHAnsi" w:eastAsiaTheme="majorEastAsia" w:hAnsiTheme="minorHAnsi" w:cstheme="minorHAnsi"/>
          <w:i/>
          <w:iCs/>
          <w:color w:val="FF0000"/>
        </w:rPr>
        <w:t>analogous with you ripping the paper</w:t>
      </w:r>
      <w:r w:rsidRPr="00BC6B01">
        <w:rPr>
          <w:rFonts w:asciiTheme="minorHAnsi" w:eastAsiaTheme="majorEastAsia" w:hAnsiTheme="minorHAnsi" w:cstheme="minorHAnsi"/>
          <w:color w:val="FF0000"/>
        </w:rPr>
        <w:t>) until eventually they are so small that surface tension becomes too strong to overcome (</w:t>
      </w:r>
      <w:r w:rsidRPr="00BC6B01">
        <w:rPr>
          <w:rFonts w:asciiTheme="minorHAnsi" w:eastAsiaTheme="majorEastAsia" w:hAnsiTheme="minorHAnsi" w:cstheme="minorHAnsi"/>
          <w:i/>
          <w:iCs/>
          <w:color w:val="FF0000"/>
        </w:rPr>
        <w:t>analogous with the paper being too thick</w:t>
      </w:r>
      <w:r w:rsidRPr="00BC6B01">
        <w:rPr>
          <w:rFonts w:asciiTheme="minorHAnsi" w:eastAsiaTheme="majorEastAsia" w:hAnsiTheme="minorHAnsi" w:cstheme="minorHAnsi"/>
          <w:color w:val="FF0000"/>
        </w:rPr>
        <w:t>)</w:t>
      </w:r>
    </w:p>
    <w:p w:rsidR="00BC6B01" w:rsidRPr="00BC6B01" w:rsidRDefault="00BC6B01" w:rsidP="00BC6B01">
      <w:pPr>
        <w:rPr>
          <w:rFonts w:asciiTheme="minorHAnsi" w:eastAsiaTheme="majorEastAsia" w:hAnsiTheme="minorHAnsi" w:cstheme="minorHAnsi"/>
          <w:color w:val="FF0000"/>
        </w:rPr>
      </w:pPr>
    </w:p>
    <w:p w:rsidR="007565B2" w:rsidRDefault="007565B2" w:rsidP="007565B2">
      <w:pPr>
        <w:pStyle w:val="ListParagraph"/>
        <w:numPr>
          <w:ilvl w:val="0"/>
          <w:numId w:val="6"/>
        </w:numPr>
        <w:rPr>
          <w:rFonts w:asciiTheme="minorHAnsi" w:eastAsiaTheme="majorEastAsia" w:hAnsiTheme="minorHAnsi" w:cstheme="minorHAnsi"/>
          <w:sz w:val="28"/>
          <w:szCs w:val="28"/>
        </w:rPr>
      </w:pPr>
      <w:r w:rsidRPr="007565B2">
        <w:rPr>
          <w:rFonts w:asciiTheme="minorHAnsi" w:eastAsiaTheme="majorEastAsia" w:hAnsiTheme="minorHAnsi" w:cstheme="minorHAnsi"/>
          <w:sz w:val="28"/>
          <w:szCs w:val="28"/>
        </w:rPr>
        <w:t>Does pressure increase or decrease as you go deeper in water? What happens when you dive to the bottom of a pool?</w:t>
      </w:r>
    </w:p>
    <w:p w:rsidR="00BC6B01" w:rsidRPr="00BC6B01" w:rsidRDefault="00BC6B01" w:rsidP="00BC6B01">
      <w:pPr>
        <w:pStyle w:val="ListParagraph"/>
        <w:rPr>
          <w:rFonts w:asciiTheme="minorHAnsi" w:eastAsiaTheme="majorEastAsia" w:hAnsiTheme="minorHAnsi" w:cstheme="minorHAnsi"/>
          <w:color w:val="FF0000"/>
        </w:rPr>
      </w:pPr>
    </w:p>
    <w:p w:rsidR="00BC6B01" w:rsidRPr="00BC6B01" w:rsidRDefault="00BC6B01" w:rsidP="00BC6B01">
      <w:pPr>
        <w:pStyle w:val="ListParagraph"/>
        <w:rPr>
          <w:rFonts w:asciiTheme="minorHAnsi" w:eastAsiaTheme="majorEastAsia" w:hAnsiTheme="minorHAnsi" w:cstheme="minorHAnsi"/>
          <w:color w:val="FF0000"/>
        </w:rPr>
      </w:pPr>
      <w:r w:rsidRPr="00BC6B01">
        <w:rPr>
          <w:rFonts w:asciiTheme="minorHAnsi" w:eastAsiaTheme="majorEastAsia" w:hAnsiTheme="minorHAnsi" w:cstheme="minorHAnsi"/>
          <w:color w:val="FF0000"/>
        </w:rPr>
        <w:t xml:space="preserve">Pressure increases as you go deeper in water. This is because there is increased force due to the weight of water overhead as you go deeper. When you dive to the bottom of a pool, you can feel the increased pressure on your inner ear. </w:t>
      </w:r>
    </w:p>
    <w:p w:rsidR="00BC6B01" w:rsidRPr="00BC6B01" w:rsidRDefault="00BC6B01" w:rsidP="00BC6B01">
      <w:pPr>
        <w:pStyle w:val="ListParagraph"/>
        <w:rPr>
          <w:rFonts w:asciiTheme="minorHAnsi" w:eastAsiaTheme="majorEastAsia" w:hAnsiTheme="minorHAnsi" w:cstheme="minorHAnsi"/>
          <w:color w:val="FF0000"/>
        </w:rPr>
      </w:pPr>
    </w:p>
    <w:p w:rsidR="00BC6B01" w:rsidRDefault="00BC6B01" w:rsidP="00BC6B01">
      <w:pPr>
        <w:pStyle w:val="ListParagraph"/>
        <w:rPr>
          <w:rFonts w:asciiTheme="minorHAnsi" w:eastAsiaTheme="majorEastAsia" w:hAnsiTheme="minorHAnsi" w:cstheme="minorHAnsi"/>
          <w:color w:val="FF0000"/>
        </w:rPr>
      </w:pPr>
    </w:p>
    <w:p w:rsidR="00BC6B01" w:rsidRDefault="00BC6B01" w:rsidP="00BC6B01">
      <w:pPr>
        <w:pStyle w:val="ListParagraph"/>
        <w:rPr>
          <w:rFonts w:asciiTheme="minorHAnsi" w:eastAsiaTheme="majorEastAsia" w:hAnsiTheme="minorHAnsi" w:cstheme="minorHAnsi"/>
          <w:color w:val="FF0000"/>
        </w:rPr>
      </w:pPr>
    </w:p>
    <w:p w:rsidR="00BC6B01" w:rsidRPr="00BC6B01" w:rsidRDefault="00BC6B01" w:rsidP="00BC6B01">
      <w:pPr>
        <w:pStyle w:val="ListParagraph"/>
        <w:rPr>
          <w:rFonts w:asciiTheme="minorHAnsi" w:eastAsiaTheme="majorEastAsia" w:hAnsiTheme="minorHAnsi" w:cstheme="minorHAnsi"/>
          <w:color w:val="FF0000"/>
        </w:rPr>
      </w:pPr>
    </w:p>
    <w:p w:rsidR="007565B2" w:rsidRDefault="007565B2" w:rsidP="007565B2">
      <w:pPr>
        <w:pStyle w:val="ListParagraph"/>
        <w:numPr>
          <w:ilvl w:val="0"/>
          <w:numId w:val="6"/>
        </w:numPr>
        <w:rPr>
          <w:rFonts w:asciiTheme="minorHAnsi" w:eastAsiaTheme="majorEastAsia" w:hAnsiTheme="minorHAnsi" w:cstheme="minorHAnsi"/>
          <w:sz w:val="28"/>
          <w:szCs w:val="28"/>
        </w:rPr>
      </w:pPr>
      <w:r w:rsidRPr="007565B2">
        <w:rPr>
          <w:rFonts w:asciiTheme="minorHAnsi" w:eastAsiaTheme="majorEastAsia" w:hAnsiTheme="minorHAnsi" w:cstheme="minorHAnsi"/>
          <w:sz w:val="28"/>
          <w:szCs w:val="28"/>
        </w:rPr>
        <w:lastRenderedPageBreak/>
        <w:t>Assuming the temperature of the upper ocean is constant, what happens to bubble volume as a bubble goes deeper in the water? Hint: your answer to the previous question will help.</w:t>
      </w:r>
    </w:p>
    <w:p w:rsidR="00B84966" w:rsidRDefault="00B84966" w:rsidP="00B84966">
      <w:pPr>
        <w:pStyle w:val="ListParagraph"/>
        <w:rPr>
          <w:rFonts w:asciiTheme="minorHAnsi" w:hAnsiTheme="minorHAnsi" w:cstheme="minorHAnsi"/>
          <w:sz w:val="28"/>
          <w:szCs w:val="28"/>
        </w:rPr>
      </w:pPr>
    </w:p>
    <w:p w:rsidR="00BC6B01" w:rsidRPr="00BC6B01" w:rsidRDefault="00BC6B01" w:rsidP="00BC6B01">
      <w:pPr>
        <w:ind w:left="720"/>
        <w:rPr>
          <w:rFonts w:asciiTheme="minorHAnsi" w:eastAsiaTheme="majorEastAsia" w:hAnsiTheme="minorHAnsi" w:cstheme="minorHAnsi"/>
          <w:color w:val="FF0000"/>
        </w:rPr>
      </w:pPr>
      <w:r w:rsidRPr="00BC6B01">
        <w:rPr>
          <w:rFonts w:asciiTheme="minorHAnsi" w:eastAsiaTheme="majorEastAsia" w:hAnsiTheme="minorHAnsi" w:cstheme="minorHAnsi"/>
          <w:color w:val="FF0000"/>
        </w:rPr>
        <w:t>As a bubble does deeper in water, the ambient pressure increases. This results in the bubble volume decreasing.</w:t>
      </w:r>
    </w:p>
    <w:p w:rsidR="00BC6B01" w:rsidRDefault="00BC6B01" w:rsidP="00B84966">
      <w:pPr>
        <w:rPr>
          <w:rFonts w:asciiTheme="minorHAnsi" w:eastAsiaTheme="majorEastAsia" w:hAnsiTheme="minorHAnsi" w:cstheme="minorHAnsi"/>
          <w:sz w:val="28"/>
          <w:szCs w:val="28"/>
        </w:rPr>
      </w:pPr>
    </w:p>
    <w:p w:rsidR="00BC6B01" w:rsidRDefault="00BC6B01" w:rsidP="00B84966">
      <w:pPr>
        <w:rPr>
          <w:rFonts w:asciiTheme="minorHAnsi" w:eastAsiaTheme="majorEastAsia" w:hAnsiTheme="minorHAnsi" w:cstheme="minorHAnsi"/>
          <w:sz w:val="28"/>
          <w:szCs w:val="28"/>
        </w:rPr>
      </w:pPr>
    </w:p>
    <w:p w:rsidR="00BC6B01" w:rsidRDefault="00BC6B01" w:rsidP="00B84966">
      <w:pPr>
        <w:rPr>
          <w:rFonts w:asciiTheme="minorHAnsi" w:eastAsiaTheme="majorEastAsia" w:hAnsiTheme="minorHAnsi" w:cstheme="minorHAnsi"/>
          <w:sz w:val="28"/>
          <w:szCs w:val="28"/>
        </w:rPr>
      </w:pPr>
    </w:p>
    <w:p w:rsidR="00BC6B01" w:rsidRPr="00B84966" w:rsidRDefault="00BC6B01" w:rsidP="00B84966">
      <w:pPr>
        <w:rPr>
          <w:rFonts w:asciiTheme="minorHAnsi" w:eastAsiaTheme="majorEastAsia" w:hAnsiTheme="minorHAnsi" w:cstheme="minorHAnsi"/>
          <w:sz w:val="28"/>
          <w:szCs w:val="28"/>
        </w:rPr>
      </w:pPr>
    </w:p>
    <w:p w:rsidR="007565B2" w:rsidRDefault="007565B2" w:rsidP="007565B2">
      <w:pPr>
        <w:pStyle w:val="ListParagraph"/>
        <w:numPr>
          <w:ilvl w:val="0"/>
          <w:numId w:val="6"/>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t>According</w:t>
      </w:r>
      <w:r w:rsidRPr="007565B2">
        <w:rPr>
          <w:rFonts w:asciiTheme="minorHAnsi" w:eastAsiaTheme="majorEastAsia" w:hAnsiTheme="minorHAnsi" w:cstheme="minorHAnsi"/>
          <w:sz w:val="28"/>
          <w:szCs w:val="28"/>
        </w:rPr>
        <w:t xml:space="preserve"> to the simulations after a wave breaks, do dissolved carbon dioxide levels increase or decrease? </w:t>
      </w:r>
    </w:p>
    <w:p w:rsidR="00B84966" w:rsidRDefault="00B84966" w:rsidP="00B84966">
      <w:pPr>
        <w:pStyle w:val="ListParagraph"/>
        <w:rPr>
          <w:rFonts w:asciiTheme="minorHAnsi" w:hAnsiTheme="minorHAnsi" w:cstheme="minorHAnsi"/>
          <w:sz w:val="28"/>
          <w:szCs w:val="28"/>
        </w:rPr>
      </w:pPr>
    </w:p>
    <w:p w:rsidR="00BC6B01" w:rsidRPr="00BC6B01" w:rsidRDefault="00BC6B01" w:rsidP="00BC6B01">
      <w:pPr>
        <w:ind w:left="720"/>
        <w:rPr>
          <w:rFonts w:asciiTheme="minorHAnsi" w:eastAsiaTheme="majorEastAsia" w:hAnsiTheme="minorHAnsi" w:cstheme="minorHAnsi"/>
          <w:color w:val="FF0000"/>
        </w:rPr>
      </w:pPr>
      <w:r w:rsidRPr="00BC6B01">
        <w:rPr>
          <w:rFonts w:asciiTheme="minorHAnsi" w:eastAsiaTheme="majorEastAsia" w:hAnsiTheme="minorHAnsi" w:cstheme="minorHAnsi"/>
          <w:color w:val="FF0000"/>
        </w:rPr>
        <w:t>After a wave breaks, dissolved carbon dioxide levels increase. Those higher dissolved oxygen concentrations persist even 70 seconds after the wave breaking event.</w:t>
      </w:r>
    </w:p>
    <w:p w:rsidR="00B84966" w:rsidRDefault="00B84966" w:rsidP="00B84966">
      <w:pPr>
        <w:rPr>
          <w:rFonts w:asciiTheme="minorHAnsi" w:eastAsiaTheme="majorEastAsia" w:hAnsiTheme="minorHAnsi" w:cstheme="minorHAnsi"/>
          <w:sz w:val="28"/>
          <w:szCs w:val="28"/>
        </w:rPr>
      </w:pPr>
    </w:p>
    <w:p w:rsidR="009B1EFB" w:rsidRDefault="009B1EFB" w:rsidP="00B84966">
      <w:pPr>
        <w:rPr>
          <w:rFonts w:asciiTheme="minorHAnsi" w:eastAsiaTheme="majorEastAsia" w:hAnsiTheme="minorHAnsi" w:cstheme="minorHAnsi"/>
          <w:sz w:val="28"/>
          <w:szCs w:val="28"/>
        </w:rPr>
      </w:pPr>
    </w:p>
    <w:p w:rsidR="00BC6B01" w:rsidRDefault="00BC6B01" w:rsidP="00B84966">
      <w:pPr>
        <w:rPr>
          <w:rFonts w:asciiTheme="minorHAnsi" w:eastAsiaTheme="majorEastAsia" w:hAnsiTheme="minorHAnsi" w:cstheme="minorHAnsi"/>
          <w:sz w:val="28"/>
          <w:szCs w:val="28"/>
        </w:rPr>
      </w:pPr>
    </w:p>
    <w:p w:rsidR="00BC6B01" w:rsidRDefault="00BC6B01" w:rsidP="00B84966">
      <w:pPr>
        <w:rPr>
          <w:rFonts w:asciiTheme="minorHAnsi" w:eastAsiaTheme="majorEastAsia" w:hAnsiTheme="minorHAnsi" w:cstheme="minorHAnsi"/>
          <w:sz w:val="28"/>
          <w:szCs w:val="28"/>
        </w:rPr>
      </w:pPr>
    </w:p>
    <w:p w:rsidR="00BC6B01" w:rsidRDefault="00BC6B01" w:rsidP="00B84966">
      <w:pPr>
        <w:rPr>
          <w:rFonts w:asciiTheme="minorHAnsi" w:eastAsiaTheme="majorEastAsia" w:hAnsiTheme="minorHAnsi" w:cstheme="minorHAnsi"/>
          <w:sz w:val="28"/>
          <w:szCs w:val="28"/>
        </w:rPr>
      </w:pPr>
    </w:p>
    <w:p w:rsidR="00BC6B01" w:rsidRDefault="00BC6B01" w:rsidP="00B84966">
      <w:pPr>
        <w:rPr>
          <w:rFonts w:asciiTheme="minorHAnsi" w:eastAsiaTheme="majorEastAsia" w:hAnsiTheme="minorHAnsi" w:cstheme="minorHAnsi"/>
          <w:sz w:val="28"/>
          <w:szCs w:val="28"/>
        </w:rPr>
      </w:pPr>
    </w:p>
    <w:p w:rsidR="00BC6B01" w:rsidRDefault="00BC6B01" w:rsidP="00B84966">
      <w:pPr>
        <w:rPr>
          <w:rFonts w:asciiTheme="minorHAnsi" w:eastAsiaTheme="majorEastAsia" w:hAnsiTheme="minorHAnsi" w:cstheme="minorHAnsi"/>
          <w:sz w:val="28"/>
          <w:szCs w:val="28"/>
        </w:rPr>
      </w:pPr>
    </w:p>
    <w:p w:rsidR="00BC6B01" w:rsidRDefault="00BC6B01" w:rsidP="00B84966">
      <w:pPr>
        <w:rPr>
          <w:rFonts w:asciiTheme="minorHAnsi" w:eastAsiaTheme="majorEastAsia" w:hAnsiTheme="minorHAnsi" w:cstheme="minorHAnsi"/>
          <w:sz w:val="28"/>
          <w:szCs w:val="28"/>
        </w:rPr>
      </w:pPr>
    </w:p>
    <w:p w:rsidR="00BC6B01" w:rsidRDefault="00BC6B01" w:rsidP="00B84966">
      <w:pPr>
        <w:rPr>
          <w:rFonts w:asciiTheme="minorHAnsi" w:eastAsiaTheme="majorEastAsia" w:hAnsiTheme="minorHAnsi" w:cstheme="minorHAnsi"/>
          <w:sz w:val="28"/>
          <w:szCs w:val="28"/>
        </w:rPr>
      </w:pPr>
    </w:p>
    <w:p w:rsidR="00BC6B01" w:rsidRDefault="00BC6B01" w:rsidP="00B84966">
      <w:pPr>
        <w:rPr>
          <w:rFonts w:asciiTheme="minorHAnsi" w:eastAsiaTheme="majorEastAsia" w:hAnsiTheme="minorHAnsi" w:cstheme="minorHAnsi"/>
          <w:sz w:val="28"/>
          <w:szCs w:val="28"/>
        </w:rPr>
      </w:pPr>
    </w:p>
    <w:p w:rsidR="00BC6B01" w:rsidRDefault="00BC6B01" w:rsidP="00B84966">
      <w:pPr>
        <w:rPr>
          <w:rFonts w:asciiTheme="minorHAnsi" w:eastAsiaTheme="majorEastAsia" w:hAnsiTheme="minorHAnsi" w:cstheme="minorHAnsi"/>
          <w:sz w:val="28"/>
          <w:szCs w:val="28"/>
        </w:rPr>
      </w:pPr>
    </w:p>
    <w:p w:rsidR="00BC6B01" w:rsidRDefault="00BC6B01" w:rsidP="00B84966">
      <w:pPr>
        <w:rPr>
          <w:rFonts w:asciiTheme="minorHAnsi" w:eastAsiaTheme="majorEastAsia" w:hAnsiTheme="minorHAnsi" w:cstheme="minorHAnsi"/>
          <w:sz w:val="28"/>
          <w:szCs w:val="28"/>
        </w:rPr>
      </w:pPr>
    </w:p>
    <w:p w:rsidR="00BC6B01" w:rsidRDefault="00BC6B01" w:rsidP="00B84966">
      <w:pPr>
        <w:rPr>
          <w:rFonts w:asciiTheme="minorHAnsi" w:eastAsiaTheme="majorEastAsia" w:hAnsiTheme="minorHAnsi" w:cstheme="minorHAnsi"/>
          <w:sz w:val="28"/>
          <w:szCs w:val="28"/>
        </w:rPr>
      </w:pPr>
    </w:p>
    <w:p w:rsidR="00BC6B01" w:rsidRDefault="00BC6B01" w:rsidP="00B84966">
      <w:pPr>
        <w:rPr>
          <w:rFonts w:asciiTheme="minorHAnsi" w:eastAsiaTheme="majorEastAsia" w:hAnsiTheme="minorHAnsi" w:cstheme="minorHAnsi"/>
          <w:sz w:val="28"/>
          <w:szCs w:val="28"/>
        </w:rPr>
      </w:pPr>
    </w:p>
    <w:p w:rsidR="00BC6B01" w:rsidRDefault="00BC6B01" w:rsidP="00B84966">
      <w:pPr>
        <w:rPr>
          <w:rFonts w:asciiTheme="minorHAnsi" w:eastAsiaTheme="majorEastAsia" w:hAnsiTheme="minorHAnsi" w:cstheme="minorHAnsi"/>
          <w:sz w:val="28"/>
          <w:szCs w:val="28"/>
        </w:rPr>
      </w:pPr>
    </w:p>
    <w:p w:rsidR="00BC6B01" w:rsidRDefault="00BC6B01" w:rsidP="00B84966">
      <w:pPr>
        <w:rPr>
          <w:rFonts w:asciiTheme="minorHAnsi" w:eastAsiaTheme="majorEastAsia" w:hAnsiTheme="minorHAnsi" w:cstheme="minorHAnsi"/>
          <w:sz w:val="28"/>
          <w:szCs w:val="28"/>
        </w:rPr>
      </w:pPr>
    </w:p>
    <w:p w:rsidR="00BC6B01" w:rsidRDefault="00BC6B01" w:rsidP="00B84966">
      <w:pPr>
        <w:rPr>
          <w:rFonts w:asciiTheme="minorHAnsi" w:eastAsiaTheme="majorEastAsia" w:hAnsiTheme="minorHAnsi" w:cstheme="minorHAnsi"/>
          <w:sz w:val="28"/>
          <w:szCs w:val="28"/>
        </w:rPr>
      </w:pPr>
    </w:p>
    <w:p w:rsidR="00BC6B01" w:rsidRDefault="00BC6B01" w:rsidP="00B84966">
      <w:pPr>
        <w:rPr>
          <w:rFonts w:asciiTheme="minorHAnsi" w:eastAsiaTheme="majorEastAsia" w:hAnsiTheme="minorHAnsi" w:cstheme="minorHAnsi"/>
          <w:sz w:val="28"/>
          <w:szCs w:val="28"/>
        </w:rPr>
      </w:pPr>
    </w:p>
    <w:p w:rsidR="00B84966" w:rsidRDefault="00B84966" w:rsidP="00B84966">
      <w:pPr>
        <w:rPr>
          <w:rFonts w:asciiTheme="minorHAnsi" w:eastAsiaTheme="majorEastAsia" w:hAnsiTheme="minorHAnsi" w:cstheme="minorHAnsi"/>
          <w:sz w:val="28"/>
          <w:szCs w:val="28"/>
        </w:rPr>
      </w:pPr>
      <w:r>
        <w:rPr>
          <w:rFonts w:asciiTheme="minorHAnsi" w:eastAsiaTheme="majorEastAsia" w:hAnsiTheme="minorHAnsi" w:cstheme="minorHAnsi"/>
          <w:sz w:val="28"/>
          <w:szCs w:val="28"/>
        </w:rPr>
        <w:lastRenderedPageBreak/>
        <w:t>The next set of questions are some final thoughts.</w:t>
      </w:r>
    </w:p>
    <w:p w:rsidR="00B84966" w:rsidRPr="00B84966" w:rsidRDefault="00B84966" w:rsidP="00B84966">
      <w:pPr>
        <w:pStyle w:val="ListParagraph"/>
        <w:rPr>
          <w:rFonts w:asciiTheme="minorHAnsi" w:hAnsiTheme="minorHAnsi" w:cstheme="minorHAnsi"/>
          <w:sz w:val="28"/>
          <w:szCs w:val="28"/>
        </w:rPr>
      </w:pPr>
    </w:p>
    <w:p w:rsidR="00B84966" w:rsidRPr="00B84966" w:rsidRDefault="00B84966" w:rsidP="00B84966">
      <w:pPr>
        <w:rPr>
          <w:rFonts w:asciiTheme="minorHAnsi" w:eastAsiaTheme="majorEastAsia" w:hAnsiTheme="minorHAnsi" w:cstheme="minorHAnsi"/>
          <w:sz w:val="28"/>
          <w:szCs w:val="28"/>
        </w:rPr>
      </w:pPr>
    </w:p>
    <w:p w:rsidR="007565B2" w:rsidRDefault="0060094B" w:rsidP="007565B2">
      <w:pPr>
        <w:pStyle w:val="ListParagraph"/>
        <w:numPr>
          <w:ilvl w:val="0"/>
          <w:numId w:val="6"/>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t>Are there any additional components to an air-sea gas transfer model that were not mentioned you feel should be considered?</w:t>
      </w:r>
    </w:p>
    <w:p w:rsidR="00B84966" w:rsidRPr="00BC6B01" w:rsidRDefault="00B84966" w:rsidP="00BC6B01">
      <w:pPr>
        <w:pStyle w:val="ListParagraph"/>
        <w:ind w:left="1440"/>
        <w:rPr>
          <w:rFonts w:asciiTheme="minorHAnsi" w:hAnsiTheme="minorHAnsi" w:cstheme="minorHAnsi"/>
          <w:color w:val="FF0000"/>
        </w:rPr>
      </w:pPr>
    </w:p>
    <w:p w:rsidR="00BC6B01" w:rsidRPr="00BC6B01" w:rsidRDefault="00BC6B01" w:rsidP="00BC6B01">
      <w:pPr>
        <w:ind w:left="720"/>
        <w:rPr>
          <w:rFonts w:asciiTheme="minorHAnsi" w:eastAsiaTheme="majorEastAsia" w:hAnsiTheme="minorHAnsi" w:cstheme="minorHAnsi"/>
          <w:color w:val="FF0000"/>
        </w:rPr>
      </w:pPr>
      <w:r w:rsidRPr="00BC6B01">
        <w:rPr>
          <w:rFonts w:asciiTheme="minorHAnsi" w:eastAsiaTheme="majorEastAsia" w:hAnsiTheme="minorHAnsi" w:cstheme="minorHAnsi"/>
          <w:color w:val="FF0000"/>
        </w:rPr>
        <w:t>Answers will vary. Possible answers include considering the role of ocean biology in ocean gas concentration, using accurate weather data to help predict gas transfer, better knowledge of specific ocean chemistry affecting gas transfer like surfactants and local acidity.</w:t>
      </w:r>
    </w:p>
    <w:p w:rsidR="00B84966" w:rsidRPr="00BC6B01" w:rsidRDefault="00B84966" w:rsidP="00BC6B01">
      <w:pPr>
        <w:ind w:left="720"/>
        <w:rPr>
          <w:rFonts w:asciiTheme="minorHAnsi" w:eastAsiaTheme="majorEastAsia" w:hAnsiTheme="minorHAnsi" w:cstheme="minorHAnsi"/>
          <w:color w:val="FF0000"/>
        </w:rPr>
      </w:pPr>
    </w:p>
    <w:p w:rsidR="0060094B" w:rsidRDefault="0060094B" w:rsidP="007565B2">
      <w:pPr>
        <w:pStyle w:val="ListParagraph"/>
        <w:numPr>
          <w:ilvl w:val="0"/>
          <w:numId w:val="6"/>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t>Recall on the global carbon cycle diagram that carbon flux to and from the ocean and atmosphere were represented by a single number. Other fluxes that are represented by a single number are carbon input to the atmosphere from the burning of fossil fuels. What do you think are some components of the model used to determine that value?</w:t>
      </w:r>
    </w:p>
    <w:p w:rsidR="00BC6B01" w:rsidRPr="00BC6B01" w:rsidRDefault="00BC6B01" w:rsidP="00B84966">
      <w:pPr>
        <w:pStyle w:val="ListParagraph"/>
        <w:rPr>
          <w:rFonts w:asciiTheme="minorHAnsi" w:eastAsiaTheme="majorEastAsia" w:hAnsiTheme="minorHAnsi" w:cstheme="minorHAnsi"/>
          <w:color w:val="FF0000"/>
        </w:rPr>
      </w:pPr>
    </w:p>
    <w:p w:rsidR="00B84966" w:rsidRPr="00BC6B01" w:rsidRDefault="00BC6B01" w:rsidP="00B84966">
      <w:pPr>
        <w:pStyle w:val="ListParagraph"/>
        <w:rPr>
          <w:rFonts w:asciiTheme="minorHAnsi" w:eastAsiaTheme="majorEastAsia" w:hAnsiTheme="minorHAnsi" w:cstheme="minorHAnsi"/>
          <w:color w:val="FF0000"/>
        </w:rPr>
      </w:pPr>
      <w:r w:rsidRPr="00BC6B01">
        <w:rPr>
          <w:rFonts w:asciiTheme="minorHAnsi" w:eastAsiaTheme="majorEastAsia" w:hAnsiTheme="minorHAnsi" w:cstheme="minorHAnsi"/>
          <w:color w:val="FF0000"/>
        </w:rPr>
        <w:t>Answers will vary. Possible answers include knowing the specific distribution (quantity) of manufacturing facilities, traffic and car patterns, the carbon output of cars, the type of fossil fuel being burning at power plants, etc.</w:t>
      </w:r>
    </w:p>
    <w:p w:rsidR="00B84966" w:rsidRPr="00BC6B01" w:rsidRDefault="00B84966" w:rsidP="00B84966">
      <w:pPr>
        <w:pStyle w:val="ListParagraph"/>
        <w:rPr>
          <w:rFonts w:asciiTheme="minorHAnsi" w:eastAsiaTheme="majorEastAsia" w:hAnsiTheme="minorHAnsi" w:cstheme="minorHAnsi"/>
          <w:color w:val="FF0000"/>
        </w:rPr>
      </w:pPr>
    </w:p>
    <w:sectPr w:rsidR="00B84966" w:rsidRPr="00BC6B01" w:rsidSect="00614E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521A6"/>
    <w:multiLevelType w:val="hybridMultilevel"/>
    <w:tmpl w:val="E708B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E37F23"/>
    <w:multiLevelType w:val="hybridMultilevel"/>
    <w:tmpl w:val="619C2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4D6C4D"/>
    <w:multiLevelType w:val="hybridMultilevel"/>
    <w:tmpl w:val="3BDE22B6"/>
    <w:lvl w:ilvl="0" w:tplc="F6280B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22688D"/>
    <w:multiLevelType w:val="hybridMultilevel"/>
    <w:tmpl w:val="05F84BF6"/>
    <w:lvl w:ilvl="0" w:tplc="A758445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10E056C"/>
    <w:multiLevelType w:val="hybridMultilevel"/>
    <w:tmpl w:val="96E42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CA5224"/>
    <w:multiLevelType w:val="hybridMultilevel"/>
    <w:tmpl w:val="F5124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CD5C9D"/>
    <w:multiLevelType w:val="hybridMultilevel"/>
    <w:tmpl w:val="3D72A270"/>
    <w:lvl w:ilvl="0" w:tplc="E7680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224F4F"/>
    <w:multiLevelType w:val="hybridMultilevel"/>
    <w:tmpl w:val="982E86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FFB4095"/>
    <w:multiLevelType w:val="hybridMultilevel"/>
    <w:tmpl w:val="A79A51E4"/>
    <w:lvl w:ilvl="0" w:tplc="B1B044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0D96582"/>
    <w:multiLevelType w:val="hybridMultilevel"/>
    <w:tmpl w:val="3CC4ACFA"/>
    <w:lvl w:ilvl="0" w:tplc="C07019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AD6133"/>
    <w:multiLevelType w:val="hybridMultilevel"/>
    <w:tmpl w:val="93FCAD4A"/>
    <w:lvl w:ilvl="0" w:tplc="FA204BCE">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6F6603F"/>
    <w:multiLevelType w:val="hybridMultilevel"/>
    <w:tmpl w:val="D4F68B78"/>
    <w:lvl w:ilvl="0" w:tplc="9514C83A">
      <w:start w:val="1"/>
      <w:numFmt w:val="upperRoman"/>
      <w:lvlText w:val="%1."/>
      <w:lvlJc w:val="left"/>
      <w:pPr>
        <w:ind w:left="1080" w:hanging="720"/>
      </w:pPr>
      <w:rPr>
        <w:rFonts w:asciiTheme="minorHAnsi" w:hAnsiTheme="minorHAnsi" w:cstheme="minorHAnsi"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C721649"/>
    <w:multiLevelType w:val="hybridMultilevel"/>
    <w:tmpl w:val="8EA6F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D963B26"/>
    <w:multiLevelType w:val="hybridMultilevel"/>
    <w:tmpl w:val="0C06C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9"/>
  </w:num>
  <w:num w:numId="4">
    <w:abstractNumId w:val="3"/>
  </w:num>
  <w:num w:numId="5">
    <w:abstractNumId w:val="5"/>
  </w:num>
  <w:num w:numId="6">
    <w:abstractNumId w:val="2"/>
  </w:num>
  <w:num w:numId="7">
    <w:abstractNumId w:val="12"/>
  </w:num>
  <w:num w:numId="8">
    <w:abstractNumId w:val="0"/>
  </w:num>
  <w:num w:numId="9">
    <w:abstractNumId w:val="8"/>
  </w:num>
  <w:num w:numId="10">
    <w:abstractNumId w:val="13"/>
  </w:num>
  <w:num w:numId="11">
    <w:abstractNumId w:val="4"/>
  </w:num>
  <w:num w:numId="12">
    <w:abstractNumId w:val="10"/>
  </w:num>
  <w:num w:numId="13">
    <w:abstractNumId w:val="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76F"/>
    <w:rsid w:val="000641C8"/>
    <w:rsid w:val="00130935"/>
    <w:rsid w:val="001F2AF4"/>
    <w:rsid w:val="0022693D"/>
    <w:rsid w:val="0024146F"/>
    <w:rsid w:val="002976FC"/>
    <w:rsid w:val="002B63D2"/>
    <w:rsid w:val="002C0A04"/>
    <w:rsid w:val="002F115E"/>
    <w:rsid w:val="002F772E"/>
    <w:rsid w:val="00300DE6"/>
    <w:rsid w:val="003F1ABE"/>
    <w:rsid w:val="00401D9D"/>
    <w:rsid w:val="004B7D6C"/>
    <w:rsid w:val="0053703D"/>
    <w:rsid w:val="005B2E6D"/>
    <w:rsid w:val="005B79E6"/>
    <w:rsid w:val="005F3187"/>
    <w:rsid w:val="0060094B"/>
    <w:rsid w:val="00614E6D"/>
    <w:rsid w:val="00672FE5"/>
    <w:rsid w:val="00731681"/>
    <w:rsid w:val="007565B2"/>
    <w:rsid w:val="00791361"/>
    <w:rsid w:val="007C615C"/>
    <w:rsid w:val="00823DDF"/>
    <w:rsid w:val="00972185"/>
    <w:rsid w:val="00991289"/>
    <w:rsid w:val="009B1EFB"/>
    <w:rsid w:val="00A50E9E"/>
    <w:rsid w:val="00B12859"/>
    <w:rsid w:val="00B37D27"/>
    <w:rsid w:val="00B83250"/>
    <w:rsid w:val="00B84966"/>
    <w:rsid w:val="00BC6B01"/>
    <w:rsid w:val="00C30764"/>
    <w:rsid w:val="00C44A01"/>
    <w:rsid w:val="00C665B6"/>
    <w:rsid w:val="00D022C7"/>
    <w:rsid w:val="00D95290"/>
    <w:rsid w:val="00DA32D0"/>
    <w:rsid w:val="00DA376F"/>
    <w:rsid w:val="00E6565C"/>
    <w:rsid w:val="00FD5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40BA93-94B2-4DFC-9CC7-C8BDA41AC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4E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41C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41C8"/>
    <w:rPr>
      <w:rFonts w:ascii="Tahoma" w:hAnsi="Tahoma" w:cs="Tahoma"/>
      <w:sz w:val="16"/>
      <w:szCs w:val="16"/>
    </w:rPr>
  </w:style>
  <w:style w:type="paragraph" w:styleId="ListParagraph">
    <w:name w:val="List Paragraph"/>
    <w:basedOn w:val="Normal"/>
    <w:uiPriority w:val="34"/>
    <w:qFormat/>
    <w:rsid w:val="000641C8"/>
    <w:pPr>
      <w:ind w:left="720"/>
      <w:contextualSpacing/>
    </w:pPr>
  </w:style>
  <w:style w:type="paragraph" w:styleId="NormalWeb">
    <w:name w:val="Normal (Web)"/>
    <w:basedOn w:val="Normal"/>
    <w:uiPriority w:val="99"/>
    <w:semiHidden/>
    <w:unhideWhenUsed/>
    <w:rsid w:val="00BC6B01"/>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30831">
      <w:bodyDiv w:val="1"/>
      <w:marLeft w:val="0"/>
      <w:marRight w:val="0"/>
      <w:marTop w:val="0"/>
      <w:marBottom w:val="0"/>
      <w:divBdr>
        <w:top w:val="none" w:sz="0" w:space="0" w:color="auto"/>
        <w:left w:val="none" w:sz="0" w:space="0" w:color="auto"/>
        <w:bottom w:val="none" w:sz="0" w:space="0" w:color="auto"/>
        <w:right w:val="none" w:sz="0" w:space="0" w:color="auto"/>
      </w:divBdr>
    </w:div>
    <w:div w:id="35475259">
      <w:bodyDiv w:val="1"/>
      <w:marLeft w:val="0"/>
      <w:marRight w:val="0"/>
      <w:marTop w:val="0"/>
      <w:marBottom w:val="0"/>
      <w:divBdr>
        <w:top w:val="none" w:sz="0" w:space="0" w:color="auto"/>
        <w:left w:val="none" w:sz="0" w:space="0" w:color="auto"/>
        <w:bottom w:val="none" w:sz="0" w:space="0" w:color="auto"/>
        <w:right w:val="none" w:sz="0" w:space="0" w:color="auto"/>
      </w:divBdr>
    </w:div>
    <w:div w:id="196549836">
      <w:bodyDiv w:val="1"/>
      <w:marLeft w:val="0"/>
      <w:marRight w:val="0"/>
      <w:marTop w:val="0"/>
      <w:marBottom w:val="0"/>
      <w:divBdr>
        <w:top w:val="none" w:sz="0" w:space="0" w:color="auto"/>
        <w:left w:val="none" w:sz="0" w:space="0" w:color="auto"/>
        <w:bottom w:val="none" w:sz="0" w:space="0" w:color="auto"/>
        <w:right w:val="none" w:sz="0" w:space="0" w:color="auto"/>
      </w:divBdr>
    </w:div>
    <w:div w:id="213389049">
      <w:bodyDiv w:val="1"/>
      <w:marLeft w:val="0"/>
      <w:marRight w:val="0"/>
      <w:marTop w:val="0"/>
      <w:marBottom w:val="0"/>
      <w:divBdr>
        <w:top w:val="none" w:sz="0" w:space="0" w:color="auto"/>
        <w:left w:val="none" w:sz="0" w:space="0" w:color="auto"/>
        <w:bottom w:val="none" w:sz="0" w:space="0" w:color="auto"/>
        <w:right w:val="none" w:sz="0" w:space="0" w:color="auto"/>
      </w:divBdr>
    </w:div>
    <w:div w:id="268440849">
      <w:bodyDiv w:val="1"/>
      <w:marLeft w:val="0"/>
      <w:marRight w:val="0"/>
      <w:marTop w:val="0"/>
      <w:marBottom w:val="0"/>
      <w:divBdr>
        <w:top w:val="none" w:sz="0" w:space="0" w:color="auto"/>
        <w:left w:val="none" w:sz="0" w:space="0" w:color="auto"/>
        <w:bottom w:val="none" w:sz="0" w:space="0" w:color="auto"/>
        <w:right w:val="none" w:sz="0" w:space="0" w:color="auto"/>
      </w:divBdr>
    </w:div>
    <w:div w:id="275525675">
      <w:bodyDiv w:val="1"/>
      <w:marLeft w:val="0"/>
      <w:marRight w:val="0"/>
      <w:marTop w:val="0"/>
      <w:marBottom w:val="0"/>
      <w:divBdr>
        <w:top w:val="none" w:sz="0" w:space="0" w:color="auto"/>
        <w:left w:val="none" w:sz="0" w:space="0" w:color="auto"/>
        <w:bottom w:val="none" w:sz="0" w:space="0" w:color="auto"/>
        <w:right w:val="none" w:sz="0" w:space="0" w:color="auto"/>
      </w:divBdr>
    </w:div>
    <w:div w:id="289168952">
      <w:bodyDiv w:val="1"/>
      <w:marLeft w:val="0"/>
      <w:marRight w:val="0"/>
      <w:marTop w:val="0"/>
      <w:marBottom w:val="0"/>
      <w:divBdr>
        <w:top w:val="none" w:sz="0" w:space="0" w:color="auto"/>
        <w:left w:val="none" w:sz="0" w:space="0" w:color="auto"/>
        <w:bottom w:val="none" w:sz="0" w:space="0" w:color="auto"/>
        <w:right w:val="none" w:sz="0" w:space="0" w:color="auto"/>
      </w:divBdr>
    </w:div>
    <w:div w:id="290941294">
      <w:bodyDiv w:val="1"/>
      <w:marLeft w:val="0"/>
      <w:marRight w:val="0"/>
      <w:marTop w:val="0"/>
      <w:marBottom w:val="0"/>
      <w:divBdr>
        <w:top w:val="none" w:sz="0" w:space="0" w:color="auto"/>
        <w:left w:val="none" w:sz="0" w:space="0" w:color="auto"/>
        <w:bottom w:val="none" w:sz="0" w:space="0" w:color="auto"/>
        <w:right w:val="none" w:sz="0" w:space="0" w:color="auto"/>
      </w:divBdr>
    </w:div>
    <w:div w:id="291979903">
      <w:bodyDiv w:val="1"/>
      <w:marLeft w:val="0"/>
      <w:marRight w:val="0"/>
      <w:marTop w:val="0"/>
      <w:marBottom w:val="0"/>
      <w:divBdr>
        <w:top w:val="none" w:sz="0" w:space="0" w:color="auto"/>
        <w:left w:val="none" w:sz="0" w:space="0" w:color="auto"/>
        <w:bottom w:val="none" w:sz="0" w:space="0" w:color="auto"/>
        <w:right w:val="none" w:sz="0" w:space="0" w:color="auto"/>
      </w:divBdr>
    </w:div>
    <w:div w:id="326326316">
      <w:bodyDiv w:val="1"/>
      <w:marLeft w:val="0"/>
      <w:marRight w:val="0"/>
      <w:marTop w:val="0"/>
      <w:marBottom w:val="0"/>
      <w:divBdr>
        <w:top w:val="none" w:sz="0" w:space="0" w:color="auto"/>
        <w:left w:val="none" w:sz="0" w:space="0" w:color="auto"/>
        <w:bottom w:val="none" w:sz="0" w:space="0" w:color="auto"/>
        <w:right w:val="none" w:sz="0" w:space="0" w:color="auto"/>
      </w:divBdr>
    </w:div>
    <w:div w:id="369303134">
      <w:bodyDiv w:val="1"/>
      <w:marLeft w:val="0"/>
      <w:marRight w:val="0"/>
      <w:marTop w:val="0"/>
      <w:marBottom w:val="0"/>
      <w:divBdr>
        <w:top w:val="none" w:sz="0" w:space="0" w:color="auto"/>
        <w:left w:val="none" w:sz="0" w:space="0" w:color="auto"/>
        <w:bottom w:val="none" w:sz="0" w:space="0" w:color="auto"/>
        <w:right w:val="none" w:sz="0" w:space="0" w:color="auto"/>
      </w:divBdr>
    </w:div>
    <w:div w:id="441656211">
      <w:bodyDiv w:val="1"/>
      <w:marLeft w:val="0"/>
      <w:marRight w:val="0"/>
      <w:marTop w:val="0"/>
      <w:marBottom w:val="0"/>
      <w:divBdr>
        <w:top w:val="none" w:sz="0" w:space="0" w:color="auto"/>
        <w:left w:val="none" w:sz="0" w:space="0" w:color="auto"/>
        <w:bottom w:val="none" w:sz="0" w:space="0" w:color="auto"/>
        <w:right w:val="none" w:sz="0" w:space="0" w:color="auto"/>
      </w:divBdr>
    </w:div>
    <w:div w:id="604506702">
      <w:bodyDiv w:val="1"/>
      <w:marLeft w:val="0"/>
      <w:marRight w:val="0"/>
      <w:marTop w:val="0"/>
      <w:marBottom w:val="0"/>
      <w:divBdr>
        <w:top w:val="none" w:sz="0" w:space="0" w:color="auto"/>
        <w:left w:val="none" w:sz="0" w:space="0" w:color="auto"/>
        <w:bottom w:val="none" w:sz="0" w:space="0" w:color="auto"/>
        <w:right w:val="none" w:sz="0" w:space="0" w:color="auto"/>
      </w:divBdr>
    </w:div>
    <w:div w:id="743994156">
      <w:bodyDiv w:val="1"/>
      <w:marLeft w:val="0"/>
      <w:marRight w:val="0"/>
      <w:marTop w:val="0"/>
      <w:marBottom w:val="0"/>
      <w:divBdr>
        <w:top w:val="none" w:sz="0" w:space="0" w:color="auto"/>
        <w:left w:val="none" w:sz="0" w:space="0" w:color="auto"/>
        <w:bottom w:val="none" w:sz="0" w:space="0" w:color="auto"/>
        <w:right w:val="none" w:sz="0" w:space="0" w:color="auto"/>
      </w:divBdr>
    </w:div>
    <w:div w:id="744961622">
      <w:bodyDiv w:val="1"/>
      <w:marLeft w:val="0"/>
      <w:marRight w:val="0"/>
      <w:marTop w:val="0"/>
      <w:marBottom w:val="0"/>
      <w:divBdr>
        <w:top w:val="none" w:sz="0" w:space="0" w:color="auto"/>
        <w:left w:val="none" w:sz="0" w:space="0" w:color="auto"/>
        <w:bottom w:val="none" w:sz="0" w:space="0" w:color="auto"/>
        <w:right w:val="none" w:sz="0" w:space="0" w:color="auto"/>
      </w:divBdr>
    </w:div>
    <w:div w:id="749154435">
      <w:bodyDiv w:val="1"/>
      <w:marLeft w:val="0"/>
      <w:marRight w:val="0"/>
      <w:marTop w:val="0"/>
      <w:marBottom w:val="0"/>
      <w:divBdr>
        <w:top w:val="none" w:sz="0" w:space="0" w:color="auto"/>
        <w:left w:val="none" w:sz="0" w:space="0" w:color="auto"/>
        <w:bottom w:val="none" w:sz="0" w:space="0" w:color="auto"/>
        <w:right w:val="none" w:sz="0" w:space="0" w:color="auto"/>
      </w:divBdr>
    </w:div>
    <w:div w:id="868445202">
      <w:bodyDiv w:val="1"/>
      <w:marLeft w:val="0"/>
      <w:marRight w:val="0"/>
      <w:marTop w:val="0"/>
      <w:marBottom w:val="0"/>
      <w:divBdr>
        <w:top w:val="none" w:sz="0" w:space="0" w:color="auto"/>
        <w:left w:val="none" w:sz="0" w:space="0" w:color="auto"/>
        <w:bottom w:val="none" w:sz="0" w:space="0" w:color="auto"/>
        <w:right w:val="none" w:sz="0" w:space="0" w:color="auto"/>
      </w:divBdr>
    </w:div>
    <w:div w:id="965350456">
      <w:bodyDiv w:val="1"/>
      <w:marLeft w:val="0"/>
      <w:marRight w:val="0"/>
      <w:marTop w:val="0"/>
      <w:marBottom w:val="0"/>
      <w:divBdr>
        <w:top w:val="none" w:sz="0" w:space="0" w:color="auto"/>
        <w:left w:val="none" w:sz="0" w:space="0" w:color="auto"/>
        <w:bottom w:val="none" w:sz="0" w:space="0" w:color="auto"/>
        <w:right w:val="none" w:sz="0" w:space="0" w:color="auto"/>
      </w:divBdr>
    </w:div>
    <w:div w:id="1024944623">
      <w:bodyDiv w:val="1"/>
      <w:marLeft w:val="0"/>
      <w:marRight w:val="0"/>
      <w:marTop w:val="0"/>
      <w:marBottom w:val="0"/>
      <w:divBdr>
        <w:top w:val="none" w:sz="0" w:space="0" w:color="auto"/>
        <w:left w:val="none" w:sz="0" w:space="0" w:color="auto"/>
        <w:bottom w:val="none" w:sz="0" w:space="0" w:color="auto"/>
        <w:right w:val="none" w:sz="0" w:space="0" w:color="auto"/>
      </w:divBdr>
    </w:div>
    <w:div w:id="1176070419">
      <w:bodyDiv w:val="1"/>
      <w:marLeft w:val="0"/>
      <w:marRight w:val="0"/>
      <w:marTop w:val="0"/>
      <w:marBottom w:val="0"/>
      <w:divBdr>
        <w:top w:val="none" w:sz="0" w:space="0" w:color="auto"/>
        <w:left w:val="none" w:sz="0" w:space="0" w:color="auto"/>
        <w:bottom w:val="none" w:sz="0" w:space="0" w:color="auto"/>
        <w:right w:val="none" w:sz="0" w:space="0" w:color="auto"/>
      </w:divBdr>
    </w:div>
    <w:div w:id="1369144921">
      <w:bodyDiv w:val="1"/>
      <w:marLeft w:val="0"/>
      <w:marRight w:val="0"/>
      <w:marTop w:val="0"/>
      <w:marBottom w:val="0"/>
      <w:divBdr>
        <w:top w:val="none" w:sz="0" w:space="0" w:color="auto"/>
        <w:left w:val="none" w:sz="0" w:space="0" w:color="auto"/>
        <w:bottom w:val="none" w:sz="0" w:space="0" w:color="auto"/>
        <w:right w:val="none" w:sz="0" w:space="0" w:color="auto"/>
      </w:divBdr>
    </w:div>
    <w:div w:id="1564871830">
      <w:bodyDiv w:val="1"/>
      <w:marLeft w:val="0"/>
      <w:marRight w:val="0"/>
      <w:marTop w:val="0"/>
      <w:marBottom w:val="0"/>
      <w:divBdr>
        <w:top w:val="none" w:sz="0" w:space="0" w:color="auto"/>
        <w:left w:val="none" w:sz="0" w:space="0" w:color="auto"/>
        <w:bottom w:val="none" w:sz="0" w:space="0" w:color="auto"/>
        <w:right w:val="none" w:sz="0" w:space="0" w:color="auto"/>
      </w:divBdr>
    </w:div>
    <w:div w:id="1639264346">
      <w:bodyDiv w:val="1"/>
      <w:marLeft w:val="0"/>
      <w:marRight w:val="0"/>
      <w:marTop w:val="0"/>
      <w:marBottom w:val="0"/>
      <w:divBdr>
        <w:top w:val="none" w:sz="0" w:space="0" w:color="auto"/>
        <w:left w:val="none" w:sz="0" w:space="0" w:color="auto"/>
        <w:bottom w:val="none" w:sz="0" w:space="0" w:color="auto"/>
        <w:right w:val="none" w:sz="0" w:space="0" w:color="auto"/>
      </w:divBdr>
    </w:div>
    <w:div w:id="1657804202">
      <w:bodyDiv w:val="1"/>
      <w:marLeft w:val="0"/>
      <w:marRight w:val="0"/>
      <w:marTop w:val="0"/>
      <w:marBottom w:val="0"/>
      <w:divBdr>
        <w:top w:val="none" w:sz="0" w:space="0" w:color="auto"/>
        <w:left w:val="none" w:sz="0" w:space="0" w:color="auto"/>
        <w:bottom w:val="none" w:sz="0" w:space="0" w:color="auto"/>
        <w:right w:val="none" w:sz="0" w:space="0" w:color="auto"/>
      </w:divBdr>
    </w:div>
    <w:div w:id="1742098105">
      <w:bodyDiv w:val="1"/>
      <w:marLeft w:val="0"/>
      <w:marRight w:val="0"/>
      <w:marTop w:val="0"/>
      <w:marBottom w:val="0"/>
      <w:divBdr>
        <w:top w:val="none" w:sz="0" w:space="0" w:color="auto"/>
        <w:left w:val="none" w:sz="0" w:space="0" w:color="auto"/>
        <w:bottom w:val="none" w:sz="0" w:space="0" w:color="auto"/>
        <w:right w:val="none" w:sz="0" w:space="0" w:color="auto"/>
      </w:divBdr>
    </w:div>
    <w:div w:id="2031879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943</Words>
  <Characters>5378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Walstead</dc:creator>
  <cp:lastModifiedBy>Sean</cp:lastModifiedBy>
  <cp:revision>5</cp:revision>
  <dcterms:created xsi:type="dcterms:W3CDTF">2013-03-14T22:27:00Z</dcterms:created>
  <dcterms:modified xsi:type="dcterms:W3CDTF">2013-03-15T00:00:00Z</dcterms:modified>
</cp:coreProperties>
</file>