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B09" w:rsidRPr="00873FD0" w:rsidRDefault="00D943A5" w:rsidP="00873FD0">
      <w:pPr>
        <w:jc w:val="center"/>
        <w:rPr>
          <w:rFonts w:ascii="Times New Roman" w:hAnsi="Times New Roman" w:cs="Times New Roman"/>
          <w:b/>
          <w:sz w:val="28"/>
          <w:szCs w:val="28"/>
        </w:rPr>
      </w:pPr>
      <w:r w:rsidRPr="00873FD0">
        <w:rPr>
          <w:rFonts w:ascii="Times New Roman" w:hAnsi="Times New Roman" w:cs="Times New Roman"/>
          <w:b/>
          <w:sz w:val="28"/>
          <w:szCs w:val="28"/>
        </w:rPr>
        <w:t>LD-50 Lab for Blackworms</w:t>
      </w:r>
    </w:p>
    <w:p w:rsidR="00873FD0" w:rsidRPr="000C6781" w:rsidRDefault="00873FD0" w:rsidP="00873FD0">
      <w:pPr>
        <w:jc w:val="center"/>
        <w:rPr>
          <w:rFonts w:ascii="Times New Roman" w:hAnsi="Times New Roman" w:cs="Times New Roman"/>
          <w:b/>
          <w:i/>
        </w:rPr>
      </w:pPr>
      <w:r>
        <w:rPr>
          <w:rFonts w:ascii="Times New Roman" w:hAnsi="Times New Roman" w:cs="Times New Roman"/>
          <w:b/>
          <w:i/>
        </w:rPr>
        <w:t xml:space="preserve">AP Environmental Science- </w:t>
      </w:r>
      <w:r w:rsidRPr="000C6781">
        <w:rPr>
          <w:rFonts w:ascii="Times New Roman" w:hAnsi="Times New Roman" w:cs="Times New Roman"/>
          <w:b/>
          <w:i/>
        </w:rPr>
        <w:t>Student Notes</w:t>
      </w:r>
    </w:p>
    <w:p w:rsidR="00873FD0" w:rsidRDefault="009B3D29" w:rsidP="00873FD0">
      <w:pPr>
        <w:rPr>
          <w:rFonts w:ascii="Times New Roman" w:hAnsi="Times New Roman" w:cs="Times New Roman"/>
          <w:b/>
        </w:rPr>
      </w:pPr>
      <w:r>
        <w:rPr>
          <w:rFonts w:ascii="Times New Roman" w:hAnsi="Times New Roman" w:cs="Times New Roman"/>
          <w:b/>
          <w:noProof/>
        </w:rPr>
        <w:pict>
          <v:shapetype id="_x0000_t32" coordsize="21600,21600" o:spt="32" o:oned="t" path="m,l21600,21600e" filled="f">
            <v:path arrowok="t" fillok="f" o:connecttype="none"/>
            <o:lock v:ext="edit" shapetype="t"/>
          </v:shapetype>
          <v:shape id="_x0000_s1026" type="#_x0000_t32" style="position:absolute;margin-left:.9pt;margin-top:8.15pt;width:489.6pt;height:0;z-index:251658240" o:connectortype="straight" strokecolor="#548dd4 [1951]">
            <v:shadow on="t" opacity=".5" offset="-6pt,-6pt"/>
          </v:shape>
        </w:pict>
      </w:r>
    </w:p>
    <w:p w:rsidR="00873FD0" w:rsidRPr="00512A31" w:rsidRDefault="00873FD0" w:rsidP="00873FD0">
      <w:pPr>
        <w:rPr>
          <w:rFonts w:ascii="Times New Roman" w:hAnsi="Times New Roman" w:cs="Times New Roman"/>
        </w:rPr>
      </w:pPr>
      <w:r w:rsidRPr="000C6781">
        <w:rPr>
          <w:rFonts w:ascii="Times New Roman" w:hAnsi="Times New Roman" w:cs="Times New Roman"/>
          <w:b/>
        </w:rPr>
        <w:t>Part I</w:t>
      </w:r>
      <w:r>
        <w:rPr>
          <w:rFonts w:ascii="Times New Roman" w:hAnsi="Times New Roman" w:cs="Times New Roman"/>
          <w:b/>
        </w:rPr>
        <w:t xml:space="preserve"> (1 class period)</w:t>
      </w:r>
      <w:r w:rsidRPr="000C6781">
        <w:rPr>
          <w:rFonts w:ascii="Times New Roman" w:hAnsi="Times New Roman" w:cs="Times New Roman"/>
          <w:b/>
        </w:rPr>
        <w:t>:</w:t>
      </w:r>
      <w:r w:rsidRPr="00512A31">
        <w:rPr>
          <w:rFonts w:ascii="Times New Roman" w:hAnsi="Times New Roman" w:cs="Times New Roman"/>
        </w:rPr>
        <w:t xml:space="preserve"> LD</w:t>
      </w:r>
      <w:r w:rsidR="00B84593">
        <w:rPr>
          <w:rFonts w:ascii="Times New Roman" w:hAnsi="Times New Roman" w:cs="Times New Roman"/>
        </w:rPr>
        <w:t>-50 of Copper s</w:t>
      </w:r>
      <w:r w:rsidRPr="00512A31">
        <w:rPr>
          <w:rFonts w:ascii="Times New Roman" w:hAnsi="Times New Roman" w:cs="Times New Roman"/>
        </w:rPr>
        <w:t xml:space="preserve">ulfate </w:t>
      </w:r>
      <w:r>
        <w:rPr>
          <w:rFonts w:ascii="Times New Roman" w:hAnsi="Times New Roman" w:cs="Times New Roman"/>
        </w:rPr>
        <w:t>with b</w:t>
      </w:r>
      <w:r w:rsidRPr="00873FD0">
        <w:rPr>
          <w:rFonts w:ascii="Times New Roman" w:hAnsi="Times New Roman" w:cs="Times New Roman"/>
        </w:rPr>
        <w:t>lackworms</w:t>
      </w:r>
    </w:p>
    <w:p w:rsidR="00873FD0" w:rsidRDefault="00873FD0" w:rsidP="00873FD0">
      <w:pPr>
        <w:rPr>
          <w:rFonts w:ascii="Times New Roman" w:hAnsi="Times New Roman" w:cs="Times New Roman"/>
          <w:b/>
          <w:i/>
        </w:rPr>
      </w:pPr>
    </w:p>
    <w:p w:rsidR="00873FD0" w:rsidRDefault="00873FD0" w:rsidP="00873FD0">
      <w:pPr>
        <w:rPr>
          <w:rFonts w:ascii="Times New Roman" w:hAnsi="Times New Roman" w:cs="Times New Roman"/>
          <w:b/>
          <w:i/>
        </w:rPr>
      </w:pPr>
      <w:r w:rsidRPr="000C6781">
        <w:rPr>
          <w:rFonts w:ascii="Times New Roman" w:hAnsi="Times New Roman" w:cs="Times New Roman"/>
          <w:b/>
          <w:i/>
        </w:rPr>
        <w:t>Background</w:t>
      </w:r>
      <w:r>
        <w:rPr>
          <w:rFonts w:ascii="Times New Roman" w:hAnsi="Times New Roman" w:cs="Times New Roman"/>
          <w:b/>
          <w:i/>
        </w:rPr>
        <w:t xml:space="preserve"> Information</w:t>
      </w:r>
      <w:r w:rsidRPr="000C6781">
        <w:rPr>
          <w:rFonts w:ascii="Times New Roman" w:hAnsi="Times New Roman" w:cs="Times New Roman"/>
          <w:b/>
          <w:i/>
        </w:rPr>
        <w:t>:</w:t>
      </w:r>
    </w:p>
    <w:p w:rsidR="00873FD0" w:rsidRDefault="00873FD0" w:rsidP="00873FD0">
      <w:pPr>
        <w:rPr>
          <w:rFonts w:ascii="Times New Roman" w:hAnsi="Times New Roman" w:cs="Times New Roman"/>
        </w:rPr>
      </w:pPr>
    </w:p>
    <w:p w:rsidR="00722E2A" w:rsidRDefault="00722E2A" w:rsidP="00873FD0">
      <w:pPr>
        <w:rPr>
          <w:rFonts w:ascii="Times New Roman" w:hAnsi="Times New Roman" w:cs="Times New Roman"/>
        </w:rPr>
      </w:pPr>
      <w:r>
        <w:rPr>
          <w:rFonts w:ascii="Times New Roman" w:hAnsi="Times New Roman" w:cs="Times New Roman"/>
        </w:rPr>
        <w:t xml:space="preserve">“The dose makes the poison.” Paracelsus said this in the 1500s, when he was studying medicine and toxicology, and because of this he is often considered the father of toxicology. What he did mean by this? Paracelsus realized that many substances can be both beneficial and harmful to humans, depending on their </w:t>
      </w:r>
      <w:r>
        <w:rPr>
          <w:rFonts w:ascii="Times New Roman" w:hAnsi="Times New Roman" w:cs="Times New Roman"/>
          <w:b/>
          <w:i/>
        </w:rPr>
        <w:t>dose</w:t>
      </w:r>
      <w:r>
        <w:rPr>
          <w:rFonts w:ascii="Times New Roman" w:hAnsi="Times New Roman" w:cs="Times New Roman"/>
          <w:b/>
        </w:rPr>
        <w:t>,</w:t>
      </w:r>
      <w:r>
        <w:rPr>
          <w:rFonts w:ascii="Times New Roman" w:hAnsi="Times New Roman" w:cs="Times New Roman"/>
          <w:i/>
        </w:rPr>
        <w:t xml:space="preserve"> </w:t>
      </w:r>
      <w:r>
        <w:rPr>
          <w:rFonts w:ascii="Times New Roman" w:hAnsi="Times New Roman" w:cs="Times New Roman"/>
        </w:rPr>
        <w:t xml:space="preserve">or how much of it is consumed. For example, if you take one Advil it might help your headache, but if you took a whole bottle it might poison you. </w:t>
      </w:r>
    </w:p>
    <w:p w:rsidR="00756DC3" w:rsidRDefault="00756DC3" w:rsidP="00873FD0">
      <w:pPr>
        <w:rPr>
          <w:rFonts w:ascii="Times New Roman" w:hAnsi="Times New Roman" w:cs="Times New Roman"/>
        </w:rPr>
      </w:pPr>
    </w:p>
    <w:p w:rsidR="008C715F" w:rsidRDefault="00756DC3" w:rsidP="00873FD0">
      <w:pPr>
        <w:rPr>
          <w:rFonts w:ascii="Times New Roman" w:hAnsi="Times New Roman" w:cs="Times New Roman"/>
        </w:rPr>
      </w:pPr>
      <w:r>
        <w:rPr>
          <w:rFonts w:ascii="Times New Roman" w:hAnsi="Times New Roman" w:cs="Times New Roman"/>
        </w:rPr>
        <w:t xml:space="preserve">Since the </w:t>
      </w:r>
      <w:r w:rsidRPr="00756DC3">
        <w:rPr>
          <w:rFonts w:ascii="Times New Roman" w:hAnsi="Times New Roman" w:cs="Times New Roman"/>
          <w:b/>
          <w:i/>
        </w:rPr>
        <w:t>toxicity</w:t>
      </w:r>
      <w:r>
        <w:rPr>
          <w:rFonts w:ascii="Times New Roman" w:hAnsi="Times New Roman" w:cs="Times New Roman"/>
        </w:rPr>
        <w:t xml:space="preserve">, or harmful effects, of a substance is often determined by its dose, scientists need to test what dose of various chemicals can be harmful to humans in order to regulate them. Obviously scientists can not directly test toxicity on humans, so this is usually done in the laboratory with rats or mice. Scientists will give a population of rats or mice different doses (concentrations) of the chemical in question, and observe changes in behavior in the rats or mice. One of the important pieces of data the scientists collect is called the </w:t>
      </w:r>
      <w:r>
        <w:rPr>
          <w:rFonts w:ascii="Times New Roman" w:hAnsi="Times New Roman" w:cs="Times New Roman"/>
          <w:b/>
          <w:i/>
        </w:rPr>
        <w:t xml:space="preserve">LD-50 </w:t>
      </w:r>
      <w:r>
        <w:rPr>
          <w:rFonts w:ascii="Times New Roman" w:hAnsi="Times New Roman" w:cs="Times New Roman"/>
        </w:rPr>
        <w:t xml:space="preserve">of the chemical, which is the concentration (or dose) of the chemical where </w:t>
      </w:r>
      <w:r>
        <w:rPr>
          <w:rFonts w:ascii="Times New Roman" w:hAnsi="Times New Roman" w:cs="Times New Roman"/>
          <w:b/>
          <w:i/>
        </w:rPr>
        <w:t xml:space="preserve">50% </w:t>
      </w:r>
      <w:r>
        <w:rPr>
          <w:rFonts w:ascii="Times New Roman" w:hAnsi="Times New Roman" w:cs="Times New Roman"/>
        </w:rPr>
        <w:t xml:space="preserve">of the rat or mice population dies upon exposure. Similarly, they also often determine the </w:t>
      </w:r>
      <w:r>
        <w:rPr>
          <w:rFonts w:ascii="Times New Roman" w:hAnsi="Times New Roman" w:cs="Times New Roman"/>
          <w:b/>
          <w:i/>
        </w:rPr>
        <w:t xml:space="preserve">ED-50 </w:t>
      </w:r>
      <w:r>
        <w:rPr>
          <w:rFonts w:ascii="Times New Roman" w:hAnsi="Times New Roman" w:cs="Times New Roman"/>
        </w:rPr>
        <w:t xml:space="preserve">which is the concentration of the chemical where they see negative affects in 50% of the population. These two values help scientists to determine which levels of chemicals are safe to use in humans, and safe to have in the environment. </w:t>
      </w:r>
    </w:p>
    <w:p w:rsidR="008C715F" w:rsidRDefault="008C715F" w:rsidP="00873FD0">
      <w:pPr>
        <w:rPr>
          <w:rFonts w:ascii="Times New Roman" w:hAnsi="Times New Roman" w:cs="Times New Roman"/>
        </w:rPr>
      </w:pPr>
    </w:p>
    <w:p w:rsidR="00756DC3" w:rsidRDefault="00985B1C" w:rsidP="00873FD0">
      <w:pPr>
        <w:rPr>
          <w:rFonts w:ascii="Times New Roman" w:hAnsi="Times New Roman" w:cs="Times New Roman"/>
        </w:rPr>
      </w:pPr>
      <w:r>
        <w:rPr>
          <w:rFonts w:ascii="Times New Roman" w:hAnsi="Times New Roman" w:cs="Times New Roman"/>
        </w:rPr>
        <w:t>There are many chemicals present in the environment that are regulated. Certain metals such as mercury, arsenic, lead and copper are very harmful to humans and are often present in polluted waters and soils. In order to determine i</w:t>
      </w:r>
      <w:r w:rsidR="00DF3212">
        <w:rPr>
          <w:rFonts w:ascii="Times New Roman" w:hAnsi="Times New Roman" w:cs="Times New Roman"/>
        </w:rPr>
        <w:t>f</w:t>
      </w:r>
      <w:r>
        <w:rPr>
          <w:rFonts w:ascii="Times New Roman" w:hAnsi="Times New Roman" w:cs="Times New Roman"/>
        </w:rPr>
        <w:t xml:space="preserve"> water is safe for recreational use, drinking, and other uses, metal concentrations have to be below a certain limit set by the local government. Often, these levels are based on experiments done by scientists to determine the </w:t>
      </w:r>
      <w:r>
        <w:rPr>
          <w:rFonts w:ascii="Times New Roman" w:hAnsi="Times New Roman" w:cs="Times New Roman"/>
          <w:b/>
          <w:i/>
        </w:rPr>
        <w:t>LD-50</w:t>
      </w:r>
      <w:r>
        <w:rPr>
          <w:rFonts w:ascii="Times New Roman" w:hAnsi="Times New Roman" w:cs="Times New Roman"/>
        </w:rPr>
        <w:t xml:space="preserve">. </w:t>
      </w:r>
      <w:r w:rsidR="00BD7886">
        <w:rPr>
          <w:rFonts w:ascii="Times New Roman" w:hAnsi="Times New Roman" w:cs="Times New Roman"/>
        </w:rPr>
        <w:t xml:space="preserve">In this lab, you will be the scientist trying to determine the level of copper that might be safe to have in a local water source. You will determine the </w:t>
      </w:r>
      <w:r w:rsidR="00BD7886">
        <w:rPr>
          <w:rFonts w:ascii="Times New Roman" w:hAnsi="Times New Roman" w:cs="Times New Roman"/>
          <w:b/>
          <w:i/>
        </w:rPr>
        <w:t xml:space="preserve">LD-50, </w:t>
      </w:r>
      <w:r w:rsidR="00BD7886">
        <w:rPr>
          <w:rFonts w:ascii="Times New Roman" w:hAnsi="Times New Roman" w:cs="Times New Roman"/>
        </w:rPr>
        <w:t xml:space="preserve">and </w:t>
      </w:r>
      <w:r w:rsidR="00BD7886">
        <w:rPr>
          <w:rFonts w:ascii="Times New Roman" w:hAnsi="Times New Roman" w:cs="Times New Roman"/>
          <w:b/>
          <w:i/>
        </w:rPr>
        <w:t>ED-50</w:t>
      </w:r>
      <w:r w:rsidR="00BD7886">
        <w:rPr>
          <w:rFonts w:ascii="Times New Roman" w:hAnsi="Times New Roman" w:cs="Times New Roman"/>
        </w:rPr>
        <w:t xml:space="preserve"> of blackworms in freshwater with various copper concentrations, and answer follow-up questions related to your investigation. </w:t>
      </w:r>
    </w:p>
    <w:p w:rsidR="00490143" w:rsidRDefault="00490143" w:rsidP="00873FD0">
      <w:pPr>
        <w:rPr>
          <w:rFonts w:ascii="Times New Roman" w:hAnsi="Times New Roman" w:cs="Times New Roman"/>
        </w:rPr>
      </w:pPr>
    </w:p>
    <w:p w:rsidR="00490143" w:rsidRPr="00BD7886" w:rsidRDefault="00490143" w:rsidP="00873FD0">
      <w:pPr>
        <w:rPr>
          <w:rFonts w:ascii="Times New Roman" w:hAnsi="Times New Roman" w:cs="Times New Roman"/>
        </w:rPr>
      </w:pPr>
      <w:r>
        <w:rPr>
          <w:rFonts w:ascii="Times New Roman" w:hAnsi="Times New Roman" w:cs="Times New Roman"/>
        </w:rPr>
        <w:t>Write two initial questions you might have about this lab before beginning. This can be anything related to the lab, blackworms, or copper in the environment.</w:t>
      </w:r>
    </w:p>
    <w:p w:rsidR="00873FD0" w:rsidRPr="00512A31" w:rsidRDefault="00873FD0" w:rsidP="00873FD0">
      <w:pPr>
        <w:rPr>
          <w:rFonts w:ascii="Times New Roman" w:hAnsi="Times New Roman" w:cs="Times New Roman"/>
        </w:rPr>
      </w:pPr>
    </w:p>
    <w:p w:rsidR="00873FD0" w:rsidRPr="000C6781" w:rsidRDefault="00873FD0" w:rsidP="00873FD0">
      <w:pPr>
        <w:rPr>
          <w:rFonts w:ascii="Times New Roman" w:hAnsi="Times New Roman" w:cs="Times New Roman"/>
          <w:b/>
          <w:i/>
        </w:rPr>
      </w:pPr>
      <w:r w:rsidRPr="000C6781">
        <w:rPr>
          <w:rFonts w:ascii="Times New Roman" w:hAnsi="Times New Roman" w:cs="Times New Roman"/>
          <w:b/>
          <w:i/>
        </w:rPr>
        <w:t>Initial Questions:</w:t>
      </w:r>
    </w:p>
    <w:p w:rsidR="00873FD0" w:rsidRPr="000C6781" w:rsidRDefault="00873FD0" w:rsidP="00873FD0">
      <w:pPr>
        <w:rPr>
          <w:rFonts w:ascii="Times New Roman" w:hAnsi="Times New Roman" w:cs="Times New Roman"/>
          <w:b/>
        </w:rPr>
      </w:pPr>
      <w:r w:rsidRPr="000C6781">
        <w:rPr>
          <w:rFonts w:ascii="Times New Roman" w:hAnsi="Times New Roman" w:cs="Times New Roman"/>
          <w:b/>
        </w:rPr>
        <w:t>1.</w:t>
      </w:r>
    </w:p>
    <w:p w:rsidR="000B3DCD" w:rsidRDefault="000B3DCD" w:rsidP="00873FD0">
      <w:pPr>
        <w:rPr>
          <w:rFonts w:ascii="Times New Roman" w:hAnsi="Times New Roman" w:cs="Times New Roman"/>
          <w:b/>
        </w:rPr>
      </w:pPr>
    </w:p>
    <w:p w:rsidR="00873FD0" w:rsidRPr="000C6781" w:rsidRDefault="00873FD0" w:rsidP="00873FD0">
      <w:pPr>
        <w:rPr>
          <w:rFonts w:ascii="Times New Roman" w:hAnsi="Times New Roman" w:cs="Times New Roman"/>
          <w:b/>
        </w:rPr>
      </w:pPr>
      <w:r w:rsidRPr="000C6781">
        <w:rPr>
          <w:rFonts w:ascii="Times New Roman" w:hAnsi="Times New Roman" w:cs="Times New Roman"/>
          <w:b/>
        </w:rPr>
        <w:t>2.</w:t>
      </w:r>
    </w:p>
    <w:p w:rsidR="000B3DCD" w:rsidRDefault="000B3DCD" w:rsidP="00873FD0">
      <w:pPr>
        <w:rPr>
          <w:rFonts w:ascii="Times New Roman" w:hAnsi="Times New Roman" w:cs="Times New Roman"/>
          <w:b/>
        </w:rPr>
      </w:pPr>
    </w:p>
    <w:p w:rsidR="00873FD0" w:rsidRPr="000C6781" w:rsidRDefault="00873FD0" w:rsidP="00873FD0">
      <w:pPr>
        <w:rPr>
          <w:rFonts w:ascii="Times New Roman" w:hAnsi="Times New Roman" w:cs="Times New Roman"/>
          <w:b/>
        </w:rPr>
      </w:pPr>
      <w:r w:rsidRPr="00E32CEC">
        <w:rPr>
          <w:rFonts w:ascii="Times New Roman" w:hAnsi="Times New Roman" w:cs="Times New Roman"/>
          <w:b/>
          <w:i/>
        </w:rPr>
        <w:t>Objectives</w:t>
      </w:r>
      <w:r w:rsidRPr="00764014">
        <w:rPr>
          <w:rFonts w:ascii="Times New Roman" w:hAnsi="Times New Roman" w:cs="Times New Roman"/>
          <w:b/>
          <w:i/>
        </w:rPr>
        <w:t>:</w:t>
      </w:r>
    </w:p>
    <w:p w:rsidR="00873FD0" w:rsidRPr="00512A31" w:rsidRDefault="00873FD0" w:rsidP="00873FD0">
      <w:pPr>
        <w:pStyle w:val="ListParagraph"/>
        <w:numPr>
          <w:ilvl w:val="0"/>
          <w:numId w:val="1"/>
        </w:numPr>
        <w:rPr>
          <w:rFonts w:ascii="Times New Roman" w:hAnsi="Times New Roman" w:cs="Times New Roman"/>
          <w:b/>
        </w:rPr>
      </w:pPr>
      <w:r>
        <w:rPr>
          <w:rFonts w:ascii="Times New Roman" w:hAnsi="Times New Roman" w:cs="Times New Roman"/>
        </w:rPr>
        <w:t>Calculate and t</w:t>
      </w:r>
      <w:r w:rsidRPr="00512A31">
        <w:rPr>
          <w:rFonts w:ascii="Times New Roman" w:hAnsi="Times New Roman" w:cs="Times New Roman"/>
        </w:rPr>
        <w:t xml:space="preserve">itrate </w:t>
      </w:r>
      <w:r>
        <w:rPr>
          <w:rFonts w:ascii="Times New Roman" w:hAnsi="Times New Roman" w:cs="Times New Roman"/>
        </w:rPr>
        <w:t xml:space="preserve">various concentrations of </w:t>
      </w:r>
      <w:r w:rsidR="000B3DCD">
        <w:rPr>
          <w:rFonts w:ascii="Times New Roman" w:hAnsi="Times New Roman" w:cs="Times New Roman"/>
          <w:b/>
        </w:rPr>
        <w:t>copper s</w:t>
      </w:r>
      <w:r w:rsidRPr="00512A31">
        <w:rPr>
          <w:rFonts w:ascii="Times New Roman" w:hAnsi="Times New Roman" w:cs="Times New Roman"/>
          <w:b/>
        </w:rPr>
        <w:t>ulfate (CuSO</w:t>
      </w:r>
      <w:r w:rsidRPr="00512A31">
        <w:rPr>
          <w:rFonts w:ascii="Times New Roman" w:hAnsi="Times New Roman" w:cs="Times New Roman"/>
          <w:b/>
          <w:vertAlign w:val="subscript"/>
        </w:rPr>
        <w:t>4</w:t>
      </w:r>
      <w:r w:rsidRPr="00512A31">
        <w:rPr>
          <w:rFonts w:ascii="Times New Roman" w:hAnsi="Times New Roman" w:cs="Times New Roman"/>
          <w:b/>
        </w:rPr>
        <w:t>)</w:t>
      </w:r>
    </w:p>
    <w:p w:rsidR="00873FD0" w:rsidRDefault="00873FD0" w:rsidP="00873FD0">
      <w:pPr>
        <w:pStyle w:val="ListParagraph"/>
        <w:numPr>
          <w:ilvl w:val="0"/>
          <w:numId w:val="1"/>
        </w:numPr>
        <w:rPr>
          <w:rFonts w:ascii="Times New Roman" w:hAnsi="Times New Roman" w:cs="Times New Roman"/>
        </w:rPr>
      </w:pPr>
      <w:r w:rsidRPr="00512A31">
        <w:rPr>
          <w:rFonts w:ascii="Times New Roman" w:hAnsi="Times New Roman" w:cs="Times New Roman"/>
        </w:rPr>
        <w:t>Collect and</w:t>
      </w:r>
      <w:r>
        <w:rPr>
          <w:rFonts w:ascii="Times New Roman" w:hAnsi="Times New Roman" w:cs="Times New Roman"/>
        </w:rPr>
        <w:t xml:space="preserve"> graph data for </w:t>
      </w:r>
      <w:r w:rsidRPr="00AF6C4B">
        <w:rPr>
          <w:rFonts w:ascii="Times New Roman" w:hAnsi="Times New Roman" w:cs="Times New Roman"/>
          <w:b/>
          <w:i/>
        </w:rPr>
        <w:t>mortality rate</w:t>
      </w:r>
      <w:r>
        <w:rPr>
          <w:rFonts w:ascii="Times New Roman" w:hAnsi="Times New Roman" w:cs="Times New Roman"/>
        </w:rPr>
        <w:t xml:space="preserve"> of increasing concentrations of </w:t>
      </w:r>
      <w:r w:rsidR="000B3DCD">
        <w:rPr>
          <w:rFonts w:ascii="Times New Roman" w:hAnsi="Times New Roman" w:cs="Times New Roman"/>
          <w:b/>
        </w:rPr>
        <w:t>copper s</w:t>
      </w:r>
      <w:r w:rsidRPr="00512A31">
        <w:rPr>
          <w:rFonts w:ascii="Times New Roman" w:hAnsi="Times New Roman" w:cs="Times New Roman"/>
          <w:b/>
        </w:rPr>
        <w:t>ulfate</w:t>
      </w:r>
      <w:r w:rsidRPr="00512A31">
        <w:rPr>
          <w:rFonts w:ascii="Times New Roman" w:hAnsi="Times New Roman" w:cs="Times New Roman"/>
        </w:rPr>
        <w:t xml:space="preserve"> </w:t>
      </w:r>
      <w:r>
        <w:rPr>
          <w:rFonts w:ascii="Times New Roman" w:hAnsi="Times New Roman" w:cs="Times New Roman"/>
        </w:rPr>
        <w:t>with blackworms</w:t>
      </w:r>
    </w:p>
    <w:p w:rsidR="00873FD0" w:rsidRPr="00512A31" w:rsidRDefault="00873FD0" w:rsidP="00873FD0">
      <w:pPr>
        <w:pStyle w:val="ListParagraph"/>
        <w:numPr>
          <w:ilvl w:val="0"/>
          <w:numId w:val="1"/>
        </w:numPr>
        <w:rPr>
          <w:rFonts w:ascii="Times New Roman" w:hAnsi="Times New Roman" w:cs="Times New Roman"/>
        </w:rPr>
      </w:pPr>
      <w:r>
        <w:rPr>
          <w:rFonts w:ascii="Times New Roman" w:hAnsi="Times New Roman" w:cs="Times New Roman"/>
        </w:rPr>
        <w:t>Using graph data, d</w:t>
      </w:r>
      <w:r w:rsidRPr="00512A31">
        <w:rPr>
          <w:rFonts w:ascii="Times New Roman" w:hAnsi="Times New Roman" w:cs="Times New Roman"/>
        </w:rPr>
        <w:t xml:space="preserve">etermine the </w:t>
      </w:r>
      <w:r w:rsidRPr="00AF6C4B">
        <w:rPr>
          <w:rFonts w:ascii="Times New Roman" w:hAnsi="Times New Roman" w:cs="Times New Roman"/>
          <w:b/>
          <w:i/>
        </w:rPr>
        <w:t>LD-50 and threshold values</w:t>
      </w:r>
      <w:r w:rsidR="000B3DCD">
        <w:rPr>
          <w:rFonts w:ascii="Times New Roman" w:hAnsi="Times New Roman" w:cs="Times New Roman"/>
        </w:rPr>
        <w:t xml:space="preserve"> of copper s</w:t>
      </w:r>
      <w:r w:rsidRPr="00512A31">
        <w:rPr>
          <w:rFonts w:ascii="Times New Roman" w:hAnsi="Times New Roman" w:cs="Times New Roman"/>
        </w:rPr>
        <w:t>ulfate for blackworms</w:t>
      </w:r>
    </w:p>
    <w:p w:rsidR="00873FD0" w:rsidRPr="00E32CEC" w:rsidRDefault="00873FD0" w:rsidP="00873FD0">
      <w:pPr>
        <w:rPr>
          <w:rFonts w:ascii="Times New Roman" w:hAnsi="Times New Roman" w:cs="Times New Roman"/>
          <w:b/>
          <w:i/>
        </w:rPr>
      </w:pPr>
      <w:r w:rsidRPr="00E32CEC">
        <w:rPr>
          <w:rFonts w:ascii="Times New Roman" w:hAnsi="Times New Roman" w:cs="Times New Roman"/>
          <w:b/>
          <w:i/>
        </w:rPr>
        <w:t>Materials:</w:t>
      </w:r>
    </w:p>
    <w:p w:rsidR="00873FD0" w:rsidRDefault="006853A7" w:rsidP="00873FD0">
      <w:pPr>
        <w:pStyle w:val="ListParagraph"/>
        <w:numPr>
          <w:ilvl w:val="0"/>
          <w:numId w:val="2"/>
        </w:numPr>
        <w:rPr>
          <w:rFonts w:ascii="Times New Roman" w:hAnsi="Times New Roman" w:cs="Times New Roman"/>
        </w:rPr>
      </w:pPr>
      <w:r>
        <w:rPr>
          <w:rFonts w:ascii="Times New Roman" w:hAnsi="Times New Roman" w:cs="Times New Roman"/>
        </w:rPr>
        <w:t xml:space="preserve">Stock 0.0025 </w:t>
      </w:r>
      <w:r w:rsidR="005A4B63">
        <w:rPr>
          <w:rFonts w:ascii="Times New Roman" w:hAnsi="Times New Roman" w:cs="Times New Roman"/>
        </w:rPr>
        <w:t>M copper sulfate s</w:t>
      </w:r>
      <w:r w:rsidR="00873FD0" w:rsidRPr="00512A31">
        <w:rPr>
          <w:rFonts w:ascii="Times New Roman" w:hAnsi="Times New Roman" w:cs="Times New Roman"/>
        </w:rPr>
        <w:t>olution</w:t>
      </w:r>
    </w:p>
    <w:p w:rsidR="00873FD0" w:rsidRDefault="005A4B63" w:rsidP="00873FD0">
      <w:pPr>
        <w:pStyle w:val="ListParagraph"/>
        <w:numPr>
          <w:ilvl w:val="0"/>
          <w:numId w:val="2"/>
        </w:numPr>
        <w:rPr>
          <w:rFonts w:ascii="Times New Roman" w:hAnsi="Times New Roman" w:cs="Times New Roman"/>
        </w:rPr>
      </w:pPr>
      <w:r>
        <w:rPr>
          <w:rFonts w:ascii="Times New Roman" w:hAnsi="Times New Roman" w:cs="Times New Roman"/>
        </w:rPr>
        <w:t>Distilled w</w:t>
      </w:r>
      <w:r w:rsidR="00873FD0">
        <w:rPr>
          <w:rFonts w:ascii="Times New Roman" w:hAnsi="Times New Roman" w:cs="Times New Roman"/>
        </w:rPr>
        <w:t>ater</w:t>
      </w:r>
    </w:p>
    <w:p w:rsidR="00873FD0" w:rsidRPr="005A4B63" w:rsidRDefault="005A4B63" w:rsidP="00873FD0">
      <w:pPr>
        <w:pStyle w:val="ListParagraph"/>
        <w:numPr>
          <w:ilvl w:val="0"/>
          <w:numId w:val="2"/>
        </w:numPr>
        <w:rPr>
          <w:rFonts w:ascii="Times New Roman" w:hAnsi="Times New Roman" w:cs="Times New Roman"/>
          <w:i/>
        </w:rPr>
      </w:pPr>
      <w:r>
        <w:rPr>
          <w:rFonts w:ascii="Times New Roman" w:hAnsi="Times New Roman" w:cs="Times New Roman"/>
        </w:rPr>
        <w:lastRenderedPageBreak/>
        <w:t>Graduated c</w:t>
      </w:r>
      <w:r w:rsidR="00873FD0">
        <w:rPr>
          <w:rFonts w:ascii="Times New Roman" w:hAnsi="Times New Roman" w:cs="Times New Roman"/>
        </w:rPr>
        <w:t>ylinders</w:t>
      </w:r>
      <w:r>
        <w:rPr>
          <w:rFonts w:ascii="Times New Roman" w:hAnsi="Times New Roman" w:cs="Times New Roman"/>
        </w:rPr>
        <w:t xml:space="preserve"> </w:t>
      </w:r>
      <w:r>
        <w:rPr>
          <w:rFonts w:ascii="Times New Roman" w:hAnsi="Times New Roman" w:cs="Times New Roman"/>
          <w:i/>
        </w:rPr>
        <w:t>- for class use</w:t>
      </w:r>
    </w:p>
    <w:p w:rsidR="00873FD0" w:rsidRPr="00AF6C4B" w:rsidRDefault="00236CF4" w:rsidP="00873FD0">
      <w:pPr>
        <w:pStyle w:val="ListParagraph"/>
        <w:numPr>
          <w:ilvl w:val="0"/>
          <w:numId w:val="2"/>
        </w:numPr>
        <w:rPr>
          <w:rFonts w:ascii="Times New Roman" w:hAnsi="Times New Roman" w:cs="Times New Roman"/>
        </w:rPr>
      </w:pPr>
      <w:r>
        <w:rPr>
          <w:rFonts w:ascii="Times New Roman" w:hAnsi="Times New Roman" w:cs="Times New Roman"/>
        </w:rPr>
        <w:t>5</w:t>
      </w:r>
      <w:r w:rsidR="00697A95">
        <w:rPr>
          <w:rFonts w:ascii="Times New Roman" w:hAnsi="Times New Roman" w:cs="Times New Roman"/>
        </w:rPr>
        <w:t xml:space="preserve"> petri dishes</w:t>
      </w:r>
      <w:r w:rsidR="00C25C04">
        <w:rPr>
          <w:rFonts w:ascii="Times New Roman" w:hAnsi="Times New Roman" w:cs="Times New Roman"/>
        </w:rPr>
        <w:t xml:space="preserve"> (capable of holding at least 25 mL)</w:t>
      </w:r>
      <w:r w:rsidR="00873FD0">
        <w:rPr>
          <w:rFonts w:ascii="Times New Roman" w:hAnsi="Times New Roman" w:cs="Times New Roman"/>
        </w:rPr>
        <w:t xml:space="preserve">- </w:t>
      </w:r>
      <w:r w:rsidR="00873FD0" w:rsidRPr="00AF6C4B">
        <w:rPr>
          <w:rFonts w:ascii="Times New Roman" w:hAnsi="Times New Roman" w:cs="Times New Roman"/>
          <w:i/>
        </w:rPr>
        <w:t>each student group</w:t>
      </w:r>
    </w:p>
    <w:p w:rsidR="005A4B63" w:rsidRPr="005A4B63" w:rsidRDefault="00873FD0" w:rsidP="00873FD0">
      <w:pPr>
        <w:pStyle w:val="ListParagraph"/>
        <w:numPr>
          <w:ilvl w:val="0"/>
          <w:numId w:val="2"/>
        </w:numPr>
        <w:rPr>
          <w:rFonts w:ascii="Times New Roman" w:hAnsi="Times New Roman" w:cs="Times New Roman"/>
        </w:rPr>
      </w:pPr>
      <w:r w:rsidRPr="005A4B63">
        <w:rPr>
          <w:rFonts w:ascii="Times New Roman" w:hAnsi="Times New Roman" w:cs="Times New Roman"/>
        </w:rPr>
        <w:t>Grease pencil</w:t>
      </w:r>
    </w:p>
    <w:p w:rsidR="00873FD0" w:rsidRPr="005958E9" w:rsidRDefault="00845702" w:rsidP="00873FD0">
      <w:pPr>
        <w:pStyle w:val="ListParagraph"/>
        <w:numPr>
          <w:ilvl w:val="0"/>
          <w:numId w:val="2"/>
        </w:numPr>
        <w:rPr>
          <w:rFonts w:ascii="Times New Roman" w:hAnsi="Times New Roman" w:cs="Times New Roman"/>
        </w:rPr>
      </w:pPr>
      <w:r>
        <w:rPr>
          <w:rFonts w:ascii="Times New Roman" w:hAnsi="Times New Roman" w:cs="Times New Roman"/>
        </w:rPr>
        <w:t>5</w:t>
      </w:r>
      <w:r w:rsidR="00873FD0" w:rsidRPr="005A4B63">
        <w:rPr>
          <w:rFonts w:ascii="Times New Roman" w:hAnsi="Times New Roman" w:cs="Times New Roman"/>
        </w:rPr>
        <w:t>0 blackworms-</w:t>
      </w:r>
      <w:r w:rsidR="005A4B63">
        <w:rPr>
          <w:rFonts w:ascii="Times New Roman" w:hAnsi="Times New Roman" w:cs="Times New Roman"/>
        </w:rPr>
        <w:t xml:space="preserve"> </w:t>
      </w:r>
      <w:r w:rsidR="00873FD0" w:rsidRPr="005A4B63">
        <w:rPr>
          <w:rFonts w:ascii="Times New Roman" w:hAnsi="Times New Roman" w:cs="Times New Roman"/>
          <w:i/>
        </w:rPr>
        <w:t>each student group</w:t>
      </w:r>
    </w:p>
    <w:p w:rsidR="005958E9" w:rsidRPr="005A4B63" w:rsidRDefault="005958E9" w:rsidP="00873FD0">
      <w:pPr>
        <w:pStyle w:val="ListParagraph"/>
        <w:numPr>
          <w:ilvl w:val="0"/>
          <w:numId w:val="2"/>
        </w:numPr>
        <w:rPr>
          <w:rFonts w:ascii="Times New Roman" w:hAnsi="Times New Roman" w:cs="Times New Roman"/>
        </w:rPr>
      </w:pPr>
      <w:r>
        <w:rPr>
          <w:rFonts w:ascii="Times New Roman" w:hAnsi="Times New Roman" w:cs="Times New Roman"/>
        </w:rPr>
        <w:t xml:space="preserve">Timer- </w:t>
      </w:r>
      <w:r>
        <w:rPr>
          <w:rFonts w:ascii="Times New Roman" w:hAnsi="Times New Roman" w:cs="Times New Roman"/>
          <w:i/>
        </w:rPr>
        <w:t>each student group</w:t>
      </w:r>
    </w:p>
    <w:p w:rsidR="00873FD0" w:rsidRPr="00E32CEC" w:rsidRDefault="00873FD0" w:rsidP="00873FD0">
      <w:pPr>
        <w:rPr>
          <w:rFonts w:ascii="Times New Roman" w:hAnsi="Times New Roman" w:cs="Times New Roman"/>
          <w:b/>
          <w:i/>
        </w:rPr>
      </w:pPr>
      <w:r w:rsidRPr="00E32CEC">
        <w:rPr>
          <w:rFonts w:ascii="Times New Roman" w:hAnsi="Times New Roman" w:cs="Times New Roman"/>
          <w:b/>
          <w:i/>
        </w:rPr>
        <w:t>Procedure</w:t>
      </w:r>
      <w:r w:rsidR="00A52EF5" w:rsidRPr="00E32CEC">
        <w:rPr>
          <w:rFonts w:ascii="Times New Roman" w:hAnsi="Times New Roman" w:cs="Times New Roman"/>
          <w:b/>
          <w:i/>
        </w:rPr>
        <w:t>s</w:t>
      </w:r>
      <w:r w:rsidRPr="00E32CEC">
        <w:rPr>
          <w:rFonts w:ascii="Times New Roman" w:hAnsi="Times New Roman" w:cs="Times New Roman"/>
          <w:b/>
          <w:i/>
        </w:rPr>
        <w:t>:</w:t>
      </w:r>
    </w:p>
    <w:p w:rsidR="00873FD0" w:rsidRPr="00877676" w:rsidRDefault="00873FD0" w:rsidP="00873FD0">
      <w:pPr>
        <w:pStyle w:val="ListParagraph"/>
        <w:numPr>
          <w:ilvl w:val="0"/>
          <w:numId w:val="3"/>
        </w:numPr>
        <w:spacing w:after="0" w:line="240" w:lineRule="auto"/>
        <w:rPr>
          <w:rFonts w:ascii="Times New Roman" w:hAnsi="Times New Roman" w:cs="Times New Roman"/>
        </w:rPr>
      </w:pPr>
      <w:r w:rsidRPr="00877676">
        <w:rPr>
          <w:rFonts w:ascii="Times New Roman" w:hAnsi="Times New Roman" w:cs="Times New Roman"/>
        </w:rPr>
        <w:t xml:space="preserve">Lay out each petri dish on your bench top and </w:t>
      </w:r>
      <w:r w:rsidRPr="00877676">
        <w:rPr>
          <w:rFonts w:ascii="Times New Roman" w:hAnsi="Times New Roman" w:cs="Times New Roman"/>
          <w:b/>
          <w:i/>
        </w:rPr>
        <w:t>pre-label them</w:t>
      </w:r>
      <w:r w:rsidRPr="00877676">
        <w:rPr>
          <w:rFonts w:ascii="Times New Roman" w:hAnsi="Times New Roman" w:cs="Times New Roman"/>
        </w:rPr>
        <w:t xml:space="preserve"> with the following concentrations</w:t>
      </w:r>
      <w:r w:rsidR="005A4B63">
        <w:rPr>
          <w:rFonts w:ascii="Times New Roman" w:hAnsi="Times New Roman" w:cs="Times New Roman"/>
        </w:rPr>
        <w:t xml:space="preserve"> using the grease pencil</w:t>
      </w:r>
      <w:r w:rsidRPr="00877676">
        <w:rPr>
          <w:rFonts w:ascii="Times New Roman" w:hAnsi="Times New Roman" w:cs="Times New Roman"/>
        </w:rPr>
        <w:t xml:space="preserve">: </w:t>
      </w:r>
    </w:p>
    <w:p w:rsidR="00873FD0" w:rsidRPr="00877676" w:rsidRDefault="00873FD0" w:rsidP="00873FD0">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0% CuSO</w:t>
      </w:r>
      <w:r w:rsidRPr="00877676">
        <w:rPr>
          <w:rFonts w:ascii="Times New Roman" w:hAnsi="Times New Roman" w:cs="Times New Roman"/>
          <w:b/>
          <w:vertAlign w:val="subscript"/>
        </w:rPr>
        <w:t>4</w:t>
      </w:r>
    </w:p>
    <w:p w:rsidR="00873FD0" w:rsidRPr="00877676" w:rsidRDefault="004376B2" w:rsidP="00873FD0">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0.</w:t>
      </w:r>
      <w:r w:rsidR="00236CF4">
        <w:rPr>
          <w:rFonts w:ascii="Times New Roman" w:hAnsi="Times New Roman" w:cs="Times New Roman"/>
          <w:b/>
        </w:rPr>
        <w:t>0</w:t>
      </w:r>
      <w:r w:rsidR="00873FD0" w:rsidRPr="00877676">
        <w:rPr>
          <w:rFonts w:ascii="Times New Roman" w:hAnsi="Times New Roman" w:cs="Times New Roman"/>
          <w:b/>
        </w:rPr>
        <w:t>1% CuSO</w:t>
      </w:r>
      <w:r w:rsidR="00873FD0" w:rsidRPr="00877676">
        <w:rPr>
          <w:rFonts w:ascii="Times New Roman" w:hAnsi="Times New Roman" w:cs="Times New Roman"/>
          <w:b/>
          <w:vertAlign w:val="subscript"/>
        </w:rPr>
        <w:t>4</w:t>
      </w:r>
    </w:p>
    <w:p w:rsidR="00873FD0" w:rsidRPr="00236CF4" w:rsidRDefault="00236CF4" w:rsidP="00873FD0">
      <w:pPr>
        <w:pStyle w:val="ListParagraph"/>
        <w:numPr>
          <w:ilvl w:val="1"/>
          <w:numId w:val="3"/>
        </w:numPr>
        <w:spacing w:after="0" w:line="240" w:lineRule="auto"/>
        <w:rPr>
          <w:rFonts w:ascii="Times New Roman" w:hAnsi="Times New Roman" w:cs="Times New Roman"/>
          <w:b/>
        </w:rPr>
      </w:pPr>
      <w:r>
        <w:rPr>
          <w:rFonts w:ascii="Times New Roman" w:hAnsi="Times New Roman" w:cs="Times New Roman"/>
          <w:b/>
        </w:rPr>
        <w:t>0.</w:t>
      </w:r>
      <w:r w:rsidR="00873FD0" w:rsidRPr="00877676">
        <w:rPr>
          <w:rFonts w:ascii="Times New Roman" w:hAnsi="Times New Roman" w:cs="Times New Roman"/>
          <w:b/>
        </w:rPr>
        <w:t>1% CuSO</w:t>
      </w:r>
      <w:r w:rsidR="00873FD0" w:rsidRPr="00877676">
        <w:rPr>
          <w:rFonts w:ascii="Times New Roman" w:hAnsi="Times New Roman" w:cs="Times New Roman"/>
          <w:b/>
          <w:vertAlign w:val="subscript"/>
        </w:rPr>
        <w:t>4</w:t>
      </w:r>
    </w:p>
    <w:p w:rsidR="00236CF4" w:rsidRPr="00877676" w:rsidRDefault="00236CF4" w:rsidP="00873FD0">
      <w:pPr>
        <w:pStyle w:val="ListParagraph"/>
        <w:numPr>
          <w:ilvl w:val="1"/>
          <w:numId w:val="3"/>
        </w:numPr>
        <w:spacing w:after="0" w:line="240" w:lineRule="auto"/>
        <w:rPr>
          <w:rFonts w:ascii="Times New Roman" w:hAnsi="Times New Roman" w:cs="Times New Roman"/>
          <w:b/>
        </w:rPr>
      </w:pPr>
      <w:r>
        <w:rPr>
          <w:rFonts w:ascii="Times New Roman" w:hAnsi="Times New Roman" w:cs="Times New Roman"/>
          <w:b/>
        </w:rPr>
        <w:t xml:space="preserve">1% </w:t>
      </w:r>
      <w:r w:rsidRPr="00877676">
        <w:rPr>
          <w:rFonts w:ascii="Times New Roman" w:hAnsi="Times New Roman" w:cs="Times New Roman"/>
          <w:b/>
        </w:rPr>
        <w:t>CuSO</w:t>
      </w:r>
      <w:r w:rsidRPr="00877676">
        <w:rPr>
          <w:rFonts w:ascii="Times New Roman" w:hAnsi="Times New Roman" w:cs="Times New Roman"/>
          <w:b/>
          <w:vertAlign w:val="subscript"/>
        </w:rPr>
        <w:t>4</w:t>
      </w:r>
    </w:p>
    <w:p w:rsidR="00873FD0" w:rsidRPr="00877676" w:rsidRDefault="00873FD0" w:rsidP="00873FD0">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1</w:t>
      </w:r>
      <w:r w:rsidR="004376B2" w:rsidRPr="00877676">
        <w:rPr>
          <w:rFonts w:ascii="Times New Roman" w:hAnsi="Times New Roman" w:cs="Times New Roman"/>
          <w:b/>
        </w:rPr>
        <w:t>0</w:t>
      </w:r>
      <w:r w:rsidRPr="00877676">
        <w:rPr>
          <w:rFonts w:ascii="Times New Roman" w:hAnsi="Times New Roman" w:cs="Times New Roman"/>
          <w:b/>
        </w:rPr>
        <w:t>% CuSO</w:t>
      </w:r>
      <w:r w:rsidRPr="00877676">
        <w:rPr>
          <w:rFonts w:ascii="Times New Roman" w:hAnsi="Times New Roman" w:cs="Times New Roman"/>
          <w:b/>
          <w:vertAlign w:val="subscript"/>
        </w:rPr>
        <w:t>4</w:t>
      </w:r>
    </w:p>
    <w:p w:rsidR="00873FD0" w:rsidRPr="00512A31" w:rsidRDefault="00873FD0" w:rsidP="00873FD0">
      <w:pPr>
        <w:pStyle w:val="ListParagraph"/>
        <w:spacing w:after="0" w:line="240" w:lineRule="auto"/>
        <w:ind w:left="1440"/>
        <w:rPr>
          <w:rFonts w:ascii="Times New Roman" w:hAnsi="Times New Roman" w:cs="Times New Roman"/>
        </w:rPr>
      </w:pPr>
    </w:p>
    <w:p w:rsidR="00873FD0" w:rsidRDefault="00873FD0" w:rsidP="00877676">
      <w:pPr>
        <w:pStyle w:val="ListParagraph"/>
        <w:numPr>
          <w:ilvl w:val="0"/>
          <w:numId w:val="3"/>
        </w:numPr>
        <w:spacing w:after="0" w:line="240" w:lineRule="auto"/>
        <w:rPr>
          <w:rFonts w:ascii="Times New Roman" w:hAnsi="Times New Roman" w:cs="Times New Roman"/>
        </w:rPr>
      </w:pPr>
      <w:r w:rsidRPr="00877676">
        <w:rPr>
          <w:rFonts w:ascii="Times New Roman" w:hAnsi="Times New Roman" w:cs="Times New Roman"/>
        </w:rPr>
        <w:t xml:space="preserve">Place </w:t>
      </w:r>
      <w:r w:rsidR="00877676" w:rsidRPr="00877676">
        <w:rPr>
          <w:rFonts w:ascii="Times New Roman" w:hAnsi="Times New Roman" w:cs="Times New Roman"/>
          <w:b/>
        </w:rPr>
        <w:t>22.5</w:t>
      </w:r>
      <w:r w:rsidRPr="00877676">
        <w:rPr>
          <w:rFonts w:ascii="Times New Roman" w:hAnsi="Times New Roman" w:cs="Times New Roman"/>
          <w:b/>
        </w:rPr>
        <w:t xml:space="preserve"> mL of distilled water</w:t>
      </w:r>
      <w:r w:rsidR="00877676" w:rsidRPr="00877676">
        <w:rPr>
          <w:rFonts w:ascii="Times New Roman" w:hAnsi="Times New Roman" w:cs="Times New Roman"/>
        </w:rPr>
        <w:t xml:space="preserve"> into the</w:t>
      </w:r>
      <w:r w:rsidR="00877676">
        <w:rPr>
          <w:rFonts w:ascii="Times New Roman" w:hAnsi="Times New Roman" w:cs="Times New Roman"/>
        </w:rPr>
        <w:t xml:space="preserve"> </w:t>
      </w:r>
      <w:r w:rsidR="00877676" w:rsidRPr="00877676">
        <w:rPr>
          <w:rFonts w:ascii="Times New Roman" w:hAnsi="Times New Roman" w:cs="Times New Roman"/>
          <w:b/>
        </w:rPr>
        <w:t>0,</w:t>
      </w:r>
      <w:r w:rsidR="00877676" w:rsidRPr="00877676">
        <w:rPr>
          <w:rFonts w:ascii="Times New Roman" w:hAnsi="Times New Roman" w:cs="Times New Roman"/>
        </w:rPr>
        <w:t xml:space="preserve"> </w:t>
      </w:r>
      <w:r w:rsidR="00877676" w:rsidRPr="00877676">
        <w:rPr>
          <w:rFonts w:ascii="Times New Roman" w:hAnsi="Times New Roman" w:cs="Times New Roman"/>
          <w:b/>
        </w:rPr>
        <w:t>0.</w:t>
      </w:r>
      <w:r w:rsidR="00236CF4">
        <w:rPr>
          <w:rFonts w:ascii="Times New Roman" w:hAnsi="Times New Roman" w:cs="Times New Roman"/>
          <w:b/>
        </w:rPr>
        <w:t>0</w:t>
      </w:r>
      <w:r w:rsidR="00877676" w:rsidRPr="00877676">
        <w:rPr>
          <w:rFonts w:ascii="Times New Roman" w:hAnsi="Times New Roman" w:cs="Times New Roman"/>
          <w:b/>
        </w:rPr>
        <w:t xml:space="preserve">1, </w:t>
      </w:r>
      <w:r w:rsidR="00236CF4">
        <w:rPr>
          <w:rFonts w:ascii="Times New Roman" w:hAnsi="Times New Roman" w:cs="Times New Roman"/>
          <w:b/>
        </w:rPr>
        <w:t>0.</w:t>
      </w:r>
      <w:r w:rsidR="00877676" w:rsidRPr="00877676">
        <w:rPr>
          <w:rFonts w:ascii="Times New Roman" w:hAnsi="Times New Roman" w:cs="Times New Roman"/>
          <w:b/>
        </w:rPr>
        <w:t>1</w:t>
      </w:r>
      <w:r w:rsidR="00236CF4">
        <w:rPr>
          <w:rFonts w:ascii="Times New Roman" w:hAnsi="Times New Roman" w:cs="Times New Roman"/>
          <w:b/>
        </w:rPr>
        <w:t>, 1</w:t>
      </w:r>
      <w:r w:rsidR="00877676" w:rsidRPr="00877676">
        <w:rPr>
          <w:rFonts w:ascii="Times New Roman" w:hAnsi="Times New Roman" w:cs="Times New Roman"/>
          <w:b/>
        </w:rPr>
        <w:t xml:space="preserve"> and 10%</w:t>
      </w:r>
      <w:r w:rsidR="00877676" w:rsidRPr="00877676">
        <w:rPr>
          <w:rFonts w:ascii="Times New Roman" w:hAnsi="Times New Roman" w:cs="Times New Roman"/>
        </w:rPr>
        <w:t xml:space="preserve"> </w:t>
      </w:r>
      <w:r w:rsidR="00877676" w:rsidRPr="00877676">
        <w:rPr>
          <w:rFonts w:ascii="Times New Roman" w:hAnsi="Times New Roman" w:cs="Times New Roman"/>
          <w:b/>
        </w:rPr>
        <w:t>CuSO</w:t>
      </w:r>
      <w:r w:rsidR="00877676" w:rsidRPr="00877676">
        <w:rPr>
          <w:rFonts w:ascii="Times New Roman" w:hAnsi="Times New Roman" w:cs="Times New Roman"/>
          <w:b/>
          <w:vertAlign w:val="subscript"/>
        </w:rPr>
        <w:t xml:space="preserve">4 </w:t>
      </w:r>
      <w:r w:rsidR="00877676">
        <w:rPr>
          <w:rFonts w:ascii="Times New Roman" w:hAnsi="Times New Roman" w:cs="Times New Roman"/>
        </w:rPr>
        <w:t xml:space="preserve">petri dishes. You will be doing a serial dilution for the </w:t>
      </w:r>
      <w:r w:rsidR="00877676" w:rsidRPr="00877676">
        <w:rPr>
          <w:rFonts w:ascii="Times New Roman" w:hAnsi="Times New Roman" w:cs="Times New Roman"/>
        </w:rPr>
        <w:t>CuSO</w:t>
      </w:r>
      <w:r w:rsidR="00877676" w:rsidRPr="00877676">
        <w:rPr>
          <w:rFonts w:ascii="Times New Roman" w:hAnsi="Times New Roman" w:cs="Times New Roman"/>
          <w:vertAlign w:val="subscript"/>
        </w:rPr>
        <w:t>4</w:t>
      </w:r>
      <w:r w:rsidR="00877676">
        <w:rPr>
          <w:rFonts w:ascii="Times New Roman" w:hAnsi="Times New Roman" w:cs="Times New Roman"/>
          <w:vertAlign w:val="subscript"/>
        </w:rPr>
        <w:t xml:space="preserve"> </w:t>
      </w:r>
      <w:r w:rsidR="00877676">
        <w:rPr>
          <w:rFonts w:ascii="Times New Roman" w:hAnsi="Times New Roman" w:cs="Times New Roman"/>
        </w:rPr>
        <w:t xml:space="preserve">concentrations in this lab. To start, add 2.5 mL of the </w:t>
      </w:r>
      <w:r w:rsidR="00877676" w:rsidRPr="00877676">
        <w:rPr>
          <w:rFonts w:ascii="Times New Roman" w:hAnsi="Times New Roman" w:cs="Times New Roman"/>
          <w:b/>
        </w:rPr>
        <w:t>CuSO</w:t>
      </w:r>
      <w:r w:rsidR="00877676" w:rsidRPr="00877676">
        <w:rPr>
          <w:rFonts w:ascii="Times New Roman" w:hAnsi="Times New Roman" w:cs="Times New Roman"/>
          <w:b/>
          <w:vertAlign w:val="subscript"/>
        </w:rPr>
        <w:t>4</w:t>
      </w:r>
      <w:r w:rsidR="00877676">
        <w:rPr>
          <w:rFonts w:ascii="Times New Roman" w:hAnsi="Times New Roman" w:cs="Times New Roman"/>
          <w:b/>
          <w:vertAlign w:val="subscript"/>
        </w:rPr>
        <w:t xml:space="preserve"> </w:t>
      </w:r>
      <w:r w:rsidR="00877676">
        <w:rPr>
          <w:rFonts w:ascii="Times New Roman" w:hAnsi="Times New Roman" w:cs="Times New Roman"/>
          <w:b/>
        </w:rPr>
        <w:t xml:space="preserve">standard </w:t>
      </w:r>
      <w:r w:rsidR="00877676">
        <w:rPr>
          <w:rFonts w:ascii="Times New Roman" w:hAnsi="Times New Roman" w:cs="Times New Roman"/>
        </w:rPr>
        <w:t xml:space="preserve">(found on the lab bench for the class to share) to the </w:t>
      </w:r>
      <w:r w:rsidR="00877676">
        <w:rPr>
          <w:rFonts w:ascii="Times New Roman" w:hAnsi="Times New Roman" w:cs="Times New Roman"/>
          <w:b/>
        </w:rPr>
        <w:t xml:space="preserve">10% </w:t>
      </w:r>
      <w:r w:rsidR="00877676" w:rsidRPr="00877676">
        <w:rPr>
          <w:rFonts w:ascii="Times New Roman" w:hAnsi="Times New Roman" w:cs="Times New Roman"/>
          <w:b/>
        </w:rPr>
        <w:t>CuSO</w:t>
      </w:r>
      <w:r w:rsidR="00877676" w:rsidRPr="00877676">
        <w:rPr>
          <w:rFonts w:ascii="Times New Roman" w:hAnsi="Times New Roman" w:cs="Times New Roman"/>
          <w:b/>
          <w:vertAlign w:val="subscript"/>
        </w:rPr>
        <w:t>4</w:t>
      </w:r>
      <w:r w:rsidR="00877676">
        <w:rPr>
          <w:rFonts w:ascii="Times New Roman" w:hAnsi="Times New Roman" w:cs="Times New Roman"/>
          <w:b/>
          <w:vertAlign w:val="subscript"/>
        </w:rPr>
        <w:t xml:space="preserve"> </w:t>
      </w:r>
      <w:r w:rsidR="00877676">
        <w:rPr>
          <w:rFonts w:ascii="Times New Roman" w:hAnsi="Times New Roman" w:cs="Times New Roman"/>
        </w:rPr>
        <w:t xml:space="preserve">petri dish. Next, take 2.5 mL of the 10% </w:t>
      </w:r>
      <w:r w:rsidR="00877676" w:rsidRPr="00877676">
        <w:rPr>
          <w:rFonts w:ascii="Times New Roman" w:hAnsi="Times New Roman" w:cs="Times New Roman"/>
        </w:rPr>
        <w:t>CuSO</w:t>
      </w:r>
      <w:r w:rsidR="00877676" w:rsidRPr="00877676">
        <w:rPr>
          <w:rFonts w:ascii="Times New Roman" w:hAnsi="Times New Roman" w:cs="Times New Roman"/>
          <w:vertAlign w:val="subscript"/>
        </w:rPr>
        <w:t>4</w:t>
      </w:r>
      <w:r w:rsidR="00877676">
        <w:rPr>
          <w:rFonts w:ascii="Times New Roman" w:hAnsi="Times New Roman" w:cs="Times New Roman"/>
          <w:vertAlign w:val="subscript"/>
        </w:rPr>
        <w:t xml:space="preserve"> </w:t>
      </w:r>
      <w:r w:rsidR="00877676">
        <w:rPr>
          <w:rFonts w:ascii="Times New Roman" w:hAnsi="Times New Roman" w:cs="Times New Roman"/>
        </w:rPr>
        <w:t xml:space="preserve">petri dish and place it in the 1% dish. Then take 2.5 mL of the 1% dish and place it in the 0.1% </w:t>
      </w:r>
      <w:r w:rsidR="00877676" w:rsidRPr="00877676">
        <w:rPr>
          <w:rFonts w:ascii="Times New Roman" w:hAnsi="Times New Roman" w:cs="Times New Roman"/>
        </w:rPr>
        <w:t>CuSO</w:t>
      </w:r>
      <w:r w:rsidR="00877676" w:rsidRPr="00877676">
        <w:rPr>
          <w:rFonts w:ascii="Times New Roman" w:hAnsi="Times New Roman" w:cs="Times New Roman"/>
          <w:vertAlign w:val="subscript"/>
        </w:rPr>
        <w:t>4</w:t>
      </w:r>
      <w:r w:rsidR="00877676">
        <w:rPr>
          <w:rFonts w:ascii="Times New Roman" w:hAnsi="Times New Roman" w:cs="Times New Roman"/>
          <w:vertAlign w:val="subscript"/>
        </w:rPr>
        <w:t xml:space="preserve"> </w:t>
      </w:r>
      <w:r w:rsidR="00877676">
        <w:rPr>
          <w:rFonts w:ascii="Times New Roman" w:hAnsi="Times New Roman" w:cs="Times New Roman"/>
        </w:rPr>
        <w:t xml:space="preserve">petri dish. </w:t>
      </w:r>
      <w:r w:rsidR="00236CF4">
        <w:rPr>
          <w:rFonts w:ascii="Times New Roman" w:hAnsi="Times New Roman" w:cs="Times New Roman"/>
        </w:rPr>
        <w:t xml:space="preserve">Then take 2.5 mL of the 0.1% dish and place it in the 0.01% </w:t>
      </w:r>
      <w:r w:rsidR="00236CF4" w:rsidRPr="00877676">
        <w:rPr>
          <w:rFonts w:ascii="Times New Roman" w:hAnsi="Times New Roman" w:cs="Times New Roman"/>
        </w:rPr>
        <w:t>CuSO</w:t>
      </w:r>
      <w:r w:rsidR="00236CF4" w:rsidRPr="00877676">
        <w:rPr>
          <w:rFonts w:ascii="Times New Roman" w:hAnsi="Times New Roman" w:cs="Times New Roman"/>
          <w:vertAlign w:val="subscript"/>
        </w:rPr>
        <w:t>4</w:t>
      </w:r>
      <w:r w:rsidR="00236CF4">
        <w:rPr>
          <w:rFonts w:ascii="Times New Roman" w:hAnsi="Times New Roman" w:cs="Times New Roman"/>
          <w:vertAlign w:val="subscript"/>
        </w:rPr>
        <w:t xml:space="preserve"> </w:t>
      </w:r>
      <w:r w:rsidR="00236CF4">
        <w:rPr>
          <w:rFonts w:ascii="Times New Roman" w:hAnsi="Times New Roman" w:cs="Times New Roman"/>
        </w:rPr>
        <w:t xml:space="preserve">petri dish </w:t>
      </w:r>
      <w:r w:rsidR="00877676">
        <w:rPr>
          <w:rFonts w:ascii="Times New Roman" w:hAnsi="Times New Roman" w:cs="Times New Roman"/>
        </w:rPr>
        <w:t>Take 2.5 mL from the 0.</w:t>
      </w:r>
      <w:r w:rsidR="00236CF4">
        <w:rPr>
          <w:rFonts w:ascii="Times New Roman" w:hAnsi="Times New Roman" w:cs="Times New Roman"/>
        </w:rPr>
        <w:t>0</w:t>
      </w:r>
      <w:r w:rsidR="00877676">
        <w:rPr>
          <w:rFonts w:ascii="Times New Roman" w:hAnsi="Times New Roman" w:cs="Times New Roman"/>
        </w:rPr>
        <w:t xml:space="preserve">1% dish and discard that into the waste bin. </w:t>
      </w:r>
      <w:r w:rsidR="00877676" w:rsidRPr="00167532">
        <w:rPr>
          <w:rFonts w:ascii="Times New Roman" w:hAnsi="Times New Roman" w:cs="Times New Roman"/>
          <w:b/>
        </w:rPr>
        <w:t>All the beakers should now have 22.5 mL</w:t>
      </w:r>
      <w:r w:rsidR="00167532" w:rsidRPr="00167532">
        <w:rPr>
          <w:rFonts w:ascii="Times New Roman" w:hAnsi="Times New Roman" w:cs="Times New Roman"/>
          <w:b/>
        </w:rPr>
        <w:t xml:space="preserve"> of solution in them</w:t>
      </w:r>
      <w:r w:rsidR="00167532">
        <w:rPr>
          <w:rFonts w:ascii="Times New Roman" w:hAnsi="Times New Roman" w:cs="Times New Roman"/>
        </w:rPr>
        <w:t xml:space="preserve">. </w:t>
      </w:r>
    </w:p>
    <w:p w:rsidR="00877676" w:rsidRPr="00512A31" w:rsidRDefault="00877676" w:rsidP="00877676">
      <w:pPr>
        <w:pStyle w:val="ListParagraph"/>
        <w:spacing w:after="0" w:line="240" w:lineRule="auto"/>
        <w:rPr>
          <w:rFonts w:ascii="Times New Roman" w:hAnsi="Times New Roman" w:cs="Times New Roman"/>
        </w:rPr>
      </w:pPr>
    </w:p>
    <w:p w:rsidR="00873FD0" w:rsidRDefault="00873FD0" w:rsidP="00873FD0">
      <w:pPr>
        <w:pStyle w:val="ListParagraph"/>
        <w:numPr>
          <w:ilvl w:val="0"/>
          <w:numId w:val="3"/>
        </w:numPr>
        <w:spacing w:after="0" w:line="240" w:lineRule="auto"/>
        <w:rPr>
          <w:rFonts w:ascii="Times New Roman" w:hAnsi="Times New Roman" w:cs="Times New Roman"/>
          <w:b/>
          <w:i/>
        </w:rPr>
      </w:pPr>
      <w:r>
        <w:rPr>
          <w:rFonts w:ascii="Times New Roman" w:hAnsi="Times New Roman" w:cs="Times New Roman"/>
        </w:rPr>
        <w:t xml:space="preserve">Place </w:t>
      </w:r>
      <w:r w:rsidRPr="001371E7">
        <w:rPr>
          <w:rFonts w:ascii="Times New Roman" w:hAnsi="Times New Roman" w:cs="Times New Roman"/>
          <w:b/>
        </w:rPr>
        <w:t xml:space="preserve">10 blackworms into </w:t>
      </w:r>
      <w:r w:rsidR="005958E9">
        <w:rPr>
          <w:rFonts w:ascii="Times New Roman" w:hAnsi="Times New Roman" w:cs="Times New Roman"/>
          <w:b/>
        </w:rPr>
        <w:t xml:space="preserve">the 0, </w:t>
      </w:r>
      <w:r w:rsidR="005958E9" w:rsidRPr="00877676">
        <w:rPr>
          <w:rFonts w:ascii="Times New Roman" w:hAnsi="Times New Roman" w:cs="Times New Roman"/>
          <w:b/>
        </w:rPr>
        <w:t>0.</w:t>
      </w:r>
      <w:r w:rsidR="00236CF4">
        <w:rPr>
          <w:rFonts w:ascii="Times New Roman" w:hAnsi="Times New Roman" w:cs="Times New Roman"/>
          <w:b/>
        </w:rPr>
        <w:t>0</w:t>
      </w:r>
      <w:r w:rsidR="005958E9" w:rsidRPr="00877676">
        <w:rPr>
          <w:rFonts w:ascii="Times New Roman" w:hAnsi="Times New Roman" w:cs="Times New Roman"/>
          <w:b/>
        </w:rPr>
        <w:t xml:space="preserve">1, </w:t>
      </w:r>
      <w:r w:rsidR="00236CF4">
        <w:rPr>
          <w:rFonts w:ascii="Times New Roman" w:hAnsi="Times New Roman" w:cs="Times New Roman"/>
          <w:b/>
        </w:rPr>
        <w:t>0.</w:t>
      </w:r>
      <w:r w:rsidR="005958E9" w:rsidRPr="00877676">
        <w:rPr>
          <w:rFonts w:ascii="Times New Roman" w:hAnsi="Times New Roman" w:cs="Times New Roman"/>
          <w:b/>
        </w:rPr>
        <w:t>1</w:t>
      </w:r>
      <w:r w:rsidR="00236CF4">
        <w:rPr>
          <w:rFonts w:ascii="Times New Roman" w:hAnsi="Times New Roman" w:cs="Times New Roman"/>
          <w:b/>
        </w:rPr>
        <w:t>, 1</w:t>
      </w:r>
      <w:r w:rsidR="005958E9" w:rsidRPr="00877676">
        <w:rPr>
          <w:rFonts w:ascii="Times New Roman" w:hAnsi="Times New Roman" w:cs="Times New Roman"/>
          <w:b/>
        </w:rPr>
        <w:t xml:space="preserve"> and 10%</w:t>
      </w:r>
      <w:r w:rsidR="005A4B63">
        <w:rPr>
          <w:rFonts w:ascii="Times New Roman" w:hAnsi="Times New Roman" w:cs="Times New Roman"/>
          <w:b/>
        </w:rPr>
        <w:t xml:space="preserve"> </w:t>
      </w:r>
      <w:r w:rsidR="005A4B63" w:rsidRPr="00877676">
        <w:rPr>
          <w:rFonts w:ascii="Times New Roman" w:hAnsi="Times New Roman" w:cs="Times New Roman"/>
          <w:b/>
        </w:rPr>
        <w:t>CuSO</w:t>
      </w:r>
      <w:r w:rsidR="005A4B63" w:rsidRPr="00877676">
        <w:rPr>
          <w:rFonts w:ascii="Times New Roman" w:hAnsi="Times New Roman" w:cs="Times New Roman"/>
          <w:b/>
          <w:vertAlign w:val="subscript"/>
        </w:rPr>
        <w:t>4</w:t>
      </w:r>
      <w:r w:rsidR="005A4B63">
        <w:rPr>
          <w:rFonts w:ascii="Times New Roman" w:hAnsi="Times New Roman" w:cs="Times New Roman"/>
          <w:b/>
          <w:vertAlign w:val="subscript"/>
        </w:rPr>
        <w:t xml:space="preserve"> </w:t>
      </w:r>
      <w:r w:rsidR="005A4B63">
        <w:rPr>
          <w:rFonts w:ascii="Times New Roman" w:hAnsi="Times New Roman" w:cs="Times New Roman"/>
          <w:b/>
        </w:rPr>
        <w:t>solution</w:t>
      </w:r>
      <w:r w:rsidR="005958E9">
        <w:rPr>
          <w:rFonts w:ascii="Times New Roman" w:hAnsi="Times New Roman" w:cs="Times New Roman"/>
          <w:b/>
        </w:rPr>
        <w:t>s</w:t>
      </w:r>
      <w:r w:rsidRPr="00512A31">
        <w:rPr>
          <w:rFonts w:ascii="Times New Roman" w:hAnsi="Times New Roman" w:cs="Times New Roman"/>
        </w:rPr>
        <w:t xml:space="preserve"> and record your initial observations into the table below</w:t>
      </w:r>
      <w:r w:rsidR="005A4B63">
        <w:rPr>
          <w:rFonts w:ascii="Times New Roman" w:hAnsi="Times New Roman" w:cs="Times New Roman"/>
        </w:rPr>
        <w:t xml:space="preserve"> in the column labeled “Initial Observations”. Gently prod and poke the blackworms and note how they move, etc… </w:t>
      </w:r>
      <w:r w:rsidR="005958E9">
        <w:rPr>
          <w:rFonts w:ascii="Times New Roman" w:hAnsi="Times New Roman" w:cs="Times New Roman"/>
        </w:rPr>
        <w:t>Observe them for about 1 minute</w:t>
      </w:r>
      <w:r w:rsidR="00FA74A9">
        <w:rPr>
          <w:rFonts w:ascii="Times New Roman" w:hAnsi="Times New Roman" w:cs="Times New Roman"/>
        </w:rPr>
        <w:t xml:space="preserve">. </w:t>
      </w:r>
      <w:r w:rsidR="000C716A">
        <w:rPr>
          <w:rFonts w:ascii="Times New Roman" w:hAnsi="Times New Roman" w:cs="Times New Roman"/>
        </w:rPr>
        <w:t>Next, o</w:t>
      </w:r>
      <w:r w:rsidR="00E069A5">
        <w:rPr>
          <w:rFonts w:ascii="Times New Roman" w:hAnsi="Times New Roman" w:cs="Times New Roman"/>
        </w:rPr>
        <w:t>bserve the blackworms</w:t>
      </w:r>
      <w:r w:rsidR="00E069A5">
        <w:rPr>
          <w:rFonts w:ascii="Times New Roman" w:hAnsi="Times New Roman" w:cs="Times New Roman"/>
          <w:b/>
        </w:rPr>
        <w:t xml:space="preserve"> </w:t>
      </w:r>
      <w:r>
        <w:rPr>
          <w:rFonts w:ascii="Times New Roman" w:hAnsi="Times New Roman" w:cs="Times New Roman"/>
        </w:rPr>
        <w:t xml:space="preserve">after </w:t>
      </w:r>
      <w:r w:rsidR="005958E9">
        <w:rPr>
          <w:rFonts w:ascii="Times New Roman" w:hAnsi="Times New Roman" w:cs="Times New Roman"/>
          <w:b/>
        </w:rPr>
        <w:t>5</w:t>
      </w:r>
      <w:r w:rsidR="00E069A5" w:rsidRPr="00E069A5">
        <w:rPr>
          <w:rFonts w:ascii="Times New Roman" w:hAnsi="Times New Roman" w:cs="Times New Roman"/>
          <w:b/>
        </w:rPr>
        <w:t>,</w:t>
      </w:r>
      <w:r w:rsidR="00E069A5">
        <w:rPr>
          <w:rFonts w:ascii="Times New Roman" w:hAnsi="Times New Roman" w:cs="Times New Roman"/>
        </w:rPr>
        <w:t xml:space="preserve"> </w:t>
      </w:r>
      <w:r w:rsidRPr="001371E7">
        <w:rPr>
          <w:rFonts w:ascii="Times New Roman" w:hAnsi="Times New Roman" w:cs="Times New Roman"/>
          <w:b/>
        </w:rPr>
        <w:t>10, 15, 20 and 30 minutes</w:t>
      </w:r>
      <w:r>
        <w:rPr>
          <w:rFonts w:ascii="Times New Roman" w:hAnsi="Times New Roman" w:cs="Times New Roman"/>
        </w:rPr>
        <w:t>. R</w:t>
      </w:r>
      <w:r w:rsidRPr="00512A31">
        <w:rPr>
          <w:rFonts w:ascii="Times New Roman" w:hAnsi="Times New Roman" w:cs="Times New Roman"/>
        </w:rPr>
        <w:t>ecord y</w:t>
      </w:r>
      <w:r w:rsidR="00E069A5">
        <w:rPr>
          <w:rFonts w:ascii="Times New Roman" w:hAnsi="Times New Roman" w:cs="Times New Roman"/>
        </w:rPr>
        <w:t>our observations for each petri dish</w:t>
      </w:r>
      <w:r w:rsidR="000C716A">
        <w:rPr>
          <w:rFonts w:ascii="Times New Roman" w:hAnsi="Times New Roman" w:cs="Times New Roman"/>
        </w:rPr>
        <w:t xml:space="preserve"> in the columns labeled with the appropriate time</w:t>
      </w:r>
      <w:r w:rsidRPr="00512A31">
        <w:rPr>
          <w:rFonts w:ascii="Times New Roman" w:hAnsi="Times New Roman" w:cs="Times New Roman"/>
        </w:rPr>
        <w:t>.</w:t>
      </w:r>
      <w:r w:rsidR="000C716A">
        <w:rPr>
          <w:rFonts w:ascii="Times New Roman" w:hAnsi="Times New Roman" w:cs="Times New Roman"/>
        </w:rPr>
        <w:t xml:space="preserve"> Note how many blackworms in each treatment are moving, and how they look. </w:t>
      </w:r>
      <w:r w:rsidR="000C716A">
        <w:rPr>
          <w:rFonts w:ascii="Times New Roman" w:hAnsi="Times New Roman" w:cs="Times New Roman"/>
          <w:b/>
          <w:i/>
        </w:rPr>
        <w:t>Be specific and quantitative.</w:t>
      </w:r>
      <w:r w:rsidR="000C716A">
        <w:rPr>
          <w:rFonts w:ascii="Times New Roman" w:hAnsi="Times New Roman" w:cs="Times New Roman"/>
        </w:rPr>
        <w:t xml:space="preserve"> For example, you might record for the 1% solution that 5 of the worms</w:t>
      </w:r>
      <w:r w:rsidR="006A2BE1">
        <w:rPr>
          <w:rFonts w:ascii="Times New Roman" w:hAnsi="Times New Roman" w:cs="Times New Roman"/>
        </w:rPr>
        <w:t xml:space="preserve"> are moving, and 4 are </w:t>
      </w:r>
      <w:r w:rsidR="000C716A">
        <w:rPr>
          <w:rFonts w:ascii="Times New Roman" w:hAnsi="Times New Roman" w:cs="Times New Roman"/>
        </w:rPr>
        <w:t>clumped together</w:t>
      </w:r>
      <w:r w:rsidR="006A2BE1">
        <w:rPr>
          <w:rFonts w:ascii="Times New Roman" w:hAnsi="Times New Roman" w:cs="Times New Roman"/>
        </w:rPr>
        <w:t>, and 1 has died</w:t>
      </w:r>
      <w:r w:rsidR="000C716A">
        <w:rPr>
          <w:rFonts w:ascii="Times New Roman" w:hAnsi="Times New Roman" w:cs="Times New Roman"/>
        </w:rPr>
        <w:t>.</w:t>
      </w:r>
      <w:r w:rsidR="000C716A">
        <w:rPr>
          <w:rFonts w:ascii="Times New Roman" w:hAnsi="Times New Roman" w:cs="Times New Roman"/>
          <w:b/>
          <w:i/>
        </w:rPr>
        <w:t xml:space="preserve"> </w:t>
      </w:r>
      <w:r w:rsidRPr="00512A31">
        <w:rPr>
          <w:rFonts w:ascii="Times New Roman" w:hAnsi="Times New Roman" w:cs="Times New Roman"/>
        </w:rPr>
        <w:t xml:space="preserve"> </w:t>
      </w:r>
      <w:r w:rsidR="00E069A5">
        <w:rPr>
          <w:rFonts w:ascii="Times New Roman" w:hAnsi="Times New Roman" w:cs="Times New Roman"/>
          <w:b/>
          <w:i/>
        </w:rPr>
        <w:t>At the end of the class period, c</w:t>
      </w:r>
      <w:r w:rsidRPr="001371E7">
        <w:rPr>
          <w:rFonts w:ascii="Times New Roman" w:hAnsi="Times New Roman" w:cs="Times New Roman"/>
          <w:b/>
          <w:i/>
        </w:rPr>
        <w:t>ount how</w:t>
      </w:r>
      <w:r w:rsidR="006A2BE1">
        <w:rPr>
          <w:rFonts w:ascii="Times New Roman" w:hAnsi="Times New Roman" w:cs="Times New Roman"/>
          <w:b/>
          <w:i/>
        </w:rPr>
        <w:t xml:space="preserve"> many blackworms have died and record that in the column labeled “Final</w:t>
      </w:r>
      <w:r w:rsidRPr="001371E7">
        <w:rPr>
          <w:rFonts w:ascii="Times New Roman" w:hAnsi="Times New Roman" w:cs="Times New Roman"/>
          <w:b/>
          <w:i/>
        </w:rPr>
        <w:t>.</w:t>
      </w:r>
      <w:r w:rsidR="006A2BE1">
        <w:rPr>
          <w:rFonts w:ascii="Times New Roman" w:hAnsi="Times New Roman" w:cs="Times New Roman"/>
          <w:b/>
          <w:i/>
        </w:rPr>
        <w:t xml:space="preserve">” </w:t>
      </w:r>
    </w:p>
    <w:tbl>
      <w:tblPr>
        <w:tblW w:w="10100" w:type="dxa"/>
        <w:tblInd w:w="95" w:type="dxa"/>
        <w:tblLook w:val="04A0"/>
      </w:tblPr>
      <w:tblGrid>
        <w:gridCol w:w="1309"/>
        <w:gridCol w:w="2260"/>
        <w:gridCol w:w="787"/>
        <w:gridCol w:w="1433"/>
        <w:gridCol w:w="1180"/>
        <w:gridCol w:w="1120"/>
        <w:gridCol w:w="1180"/>
        <w:gridCol w:w="960"/>
      </w:tblGrid>
      <w:tr w:rsidR="00242CF8" w:rsidRPr="00242CF8" w:rsidTr="00242CF8">
        <w:trPr>
          <w:trHeight w:val="375"/>
        </w:trPr>
        <w:tc>
          <w:tcPr>
            <w:tcW w:w="1180" w:type="dxa"/>
            <w:tcBorders>
              <w:top w:val="nil"/>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p>
        </w:tc>
        <w:tc>
          <w:tcPr>
            <w:tcW w:w="2260" w:type="dxa"/>
            <w:tcBorders>
              <w:top w:val="nil"/>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p>
        </w:tc>
        <w:tc>
          <w:tcPr>
            <w:tcW w:w="2220" w:type="dxa"/>
            <w:gridSpan w:val="2"/>
            <w:tcBorders>
              <w:top w:val="single" w:sz="4" w:space="0" w:color="auto"/>
              <w:left w:val="single" w:sz="4" w:space="0" w:color="auto"/>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b/>
                <w:bCs/>
                <w:color w:val="000000"/>
                <w:sz w:val="28"/>
                <w:szCs w:val="28"/>
              </w:rPr>
            </w:pPr>
            <w:r w:rsidRPr="00242CF8">
              <w:rPr>
                <w:rFonts w:ascii="Times New Roman" w:eastAsia="Times New Roman" w:hAnsi="Times New Roman" w:cs="Times New Roman"/>
                <w:b/>
                <w:bCs/>
                <w:color w:val="000000"/>
                <w:sz w:val="28"/>
                <w:szCs w:val="28"/>
              </w:rPr>
              <w:t>Time (min)</w:t>
            </w:r>
          </w:p>
        </w:tc>
        <w:tc>
          <w:tcPr>
            <w:tcW w:w="1180" w:type="dxa"/>
            <w:tcBorders>
              <w:top w:val="single" w:sz="4" w:space="0" w:color="auto"/>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20" w:type="dxa"/>
            <w:tcBorders>
              <w:top w:val="single" w:sz="4" w:space="0" w:color="auto"/>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single" w:sz="4" w:space="0" w:color="auto"/>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r w:rsidR="00242CF8" w:rsidRPr="00242CF8" w:rsidTr="00242CF8">
        <w:trPr>
          <w:trHeight w:val="315"/>
        </w:trPr>
        <w:tc>
          <w:tcPr>
            <w:tcW w:w="1180" w:type="dxa"/>
            <w:tcBorders>
              <w:top w:val="single" w:sz="4" w:space="0" w:color="auto"/>
              <w:left w:val="single" w:sz="4" w:space="0" w:color="auto"/>
              <w:bottom w:val="single" w:sz="4" w:space="0" w:color="auto"/>
              <w:right w:val="nil"/>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Treatment</w:t>
            </w:r>
          </w:p>
        </w:tc>
        <w:tc>
          <w:tcPr>
            <w:tcW w:w="2260" w:type="dxa"/>
            <w:tcBorders>
              <w:top w:val="single" w:sz="4" w:space="0" w:color="auto"/>
              <w:left w:val="nil"/>
              <w:bottom w:val="single" w:sz="4" w:space="0" w:color="auto"/>
              <w:right w:val="nil"/>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Initial Observations</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5</w:t>
            </w:r>
          </w:p>
        </w:tc>
        <w:tc>
          <w:tcPr>
            <w:tcW w:w="1433" w:type="dxa"/>
            <w:tcBorders>
              <w:top w:val="single" w:sz="4" w:space="0" w:color="auto"/>
              <w:left w:val="nil"/>
              <w:bottom w:val="single" w:sz="4" w:space="0" w:color="auto"/>
              <w:right w:val="single" w:sz="4" w:space="0" w:color="auto"/>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10</w:t>
            </w:r>
          </w:p>
        </w:tc>
        <w:tc>
          <w:tcPr>
            <w:tcW w:w="1180" w:type="dxa"/>
            <w:tcBorders>
              <w:top w:val="single" w:sz="4" w:space="0" w:color="auto"/>
              <w:left w:val="nil"/>
              <w:bottom w:val="single" w:sz="4" w:space="0" w:color="auto"/>
              <w:right w:val="nil"/>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20</w:t>
            </w:r>
          </w:p>
        </w:tc>
        <w:tc>
          <w:tcPr>
            <w:tcW w:w="118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jc w:val="center"/>
              <w:rPr>
                <w:rFonts w:ascii="Times New Roman" w:eastAsia="Times New Roman" w:hAnsi="Times New Roman" w:cs="Times New Roman"/>
                <w:b/>
                <w:bCs/>
                <w:color w:val="000000"/>
                <w:sz w:val="24"/>
                <w:szCs w:val="24"/>
              </w:rPr>
            </w:pPr>
            <w:r w:rsidRPr="00242CF8">
              <w:rPr>
                <w:rFonts w:ascii="Times New Roman" w:eastAsia="Times New Roman" w:hAnsi="Times New Roman" w:cs="Times New Roman"/>
                <w:b/>
                <w:bCs/>
                <w:color w:val="000000"/>
                <w:sz w:val="24"/>
                <w:szCs w:val="24"/>
              </w:rPr>
              <w:t>Final</w:t>
            </w:r>
          </w:p>
        </w:tc>
      </w:tr>
      <w:tr w:rsidR="00242CF8" w:rsidRPr="00242CF8" w:rsidTr="00242CF8">
        <w:trPr>
          <w:trHeight w:val="499"/>
        </w:trPr>
        <w:tc>
          <w:tcPr>
            <w:tcW w:w="1180" w:type="dxa"/>
            <w:tcBorders>
              <w:top w:val="nil"/>
              <w:left w:val="single" w:sz="4" w:space="0" w:color="auto"/>
              <w:bottom w:val="nil"/>
              <w:right w:val="single" w:sz="4" w:space="0" w:color="auto"/>
            </w:tcBorders>
            <w:shd w:val="clear" w:color="auto" w:fill="auto"/>
            <w:noWrap/>
            <w:vAlign w:val="bottom"/>
            <w:hideMark/>
          </w:tcPr>
          <w:p w:rsidR="00242CF8" w:rsidRPr="00242CF8" w:rsidRDefault="00242CF8" w:rsidP="00242CF8">
            <w:pPr>
              <w:jc w:val="right"/>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0%</w:t>
            </w:r>
          </w:p>
        </w:tc>
        <w:tc>
          <w:tcPr>
            <w:tcW w:w="2260" w:type="dxa"/>
            <w:tcBorders>
              <w:top w:val="nil"/>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p>
        </w:tc>
        <w:tc>
          <w:tcPr>
            <w:tcW w:w="787" w:type="dxa"/>
            <w:tcBorders>
              <w:top w:val="nil"/>
              <w:left w:val="single" w:sz="4" w:space="0" w:color="auto"/>
              <w:bottom w:val="nil"/>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433" w:type="dxa"/>
            <w:tcBorders>
              <w:top w:val="nil"/>
              <w:left w:val="nil"/>
              <w:bottom w:val="nil"/>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nil"/>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p>
        </w:tc>
        <w:tc>
          <w:tcPr>
            <w:tcW w:w="1120" w:type="dxa"/>
            <w:tcBorders>
              <w:top w:val="nil"/>
              <w:left w:val="single" w:sz="4" w:space="0" w:color="auto"/>
              <w:bottom w:val="nil"/>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nil"/>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nil"/>
              <w:left w:val="nil"/>
              <w:bottom w:val="nil"/>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r w:rsidR="00242CF8" w:rsidRPr="00242CF8" w:rsidTr="00242CF8">
        <w:trPr>
          <w:trHeight w:val="499"/>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right"/>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0.01%</w:t>
            </w:r>
          </w:p>
        </w:tc>
        <w:tc>
          <w:tcPr>
            <w:tcW w:w="2260" w:type="dxa"/>
            <w:tcBorders>
              <w:top w:val="single" w:sz="4" w:space="0" w:color="auto"/>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7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433" w:type="dxa"/>
            <w:tcBorders>
              <w:top w:val="single" w:sz="4" w:space="0" w:color="auto"/>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single" w:sz="4" w:space="0" w:color="auto"/>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r w:rsidR="00242CF8" w:rsidRPr="00242CF8" w:rsidTr="00242CF8">
        <w:trPr>
          <w:trHeight w:val="499"/>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right"/>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0.1%</w:t>
            </w:r>
          </w:p>
        </w:tc>
        <w:tc>
          <w:tcPr>
            <w:tcW w:w="226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787"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433"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r w:rsidR="00242CF8" w:rsidRPr="00242CF8" w:rsidTr="00242CF8">
        <w:trPr>
          <w:trHeight w:val="499"/>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right"/>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1%</w:t>
            </w:r>
          </w:p>
        </w:tc>
        <w:tc>
          <w:tcPr>
            <w:tcW w:w="226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787"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433"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r w:rsidR="00242CF8" w:rsidRPr="00242CF8" w:rsidTr="00242CF8">
        <w:trPr>
          <w:trHeight w:val="480"/>
        </w:trPr>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jc w:val="right"/>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10%</w:t>
            </w:r>
          </w:p>
        </w:tc>
        <w:tc>
          <w:tcPr>
            <w:tcW w:w="226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787"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433"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nil"/>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118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c>
          <w:tcPr>
            <w:tcW w:w="960" w:type="dxa"/>
            <w:tcBorders>
              <w:top w:val="nil"/>
              <w:left w:val="nil"/>
              <w:bottom w:val="single" w:sz="4" w:space="0" w:color="auto"/>
              <w:right w:val="single" w:sz="4" w:space="0" w:color="auto"/>
            </w:tcBorders>
            <w:shd w:val="clear" w:color="auto" w:fill="auto"/>
            <w:noWrap/>
            <w:vAlign w:val="bottom"/>
            <w:hideMark/>
          </w:tcPr>
          <w:p w:rsidR="00242CF8" w:rsidRPr="00242CF8" w:rsidRDefault="00242CF8" w:rsidP="00242CF8">
            <w:pPr>
              <w:rPr>
                <w:rFonts w:ascii="Times New Roman" w:eastAsia="Times New Roman" w:hAnsi="Times New Roman" w:cs="Times New Roman"/>
                <w:color w:val="000000"/>
                <w:sz w:val="24"/>
                <w:szCs w:val="24"/>
              </w:rPr>
            </w:pPr>
            <w:r w:rsidRPr="00242CF8">
              <w:rPr>
                <w:rFonts w:ascii="Times New Roman" w:eastAsia="Times New Roman" w:hAnsi="Times New Roman" w:cs="Times New Roman"/>
                <w:color w:val="000000"/>
                <w:sz w:val="24"/>
                <w:szCs w:val="24"/>
              </w:rPr>
              <w:t> </w:t>
            </w:r>
          </w:p>
        </w:tc>
      </w:tr>
    </w:tbl>
    <w:p w:rsidR="00873FD0" w:rsidRPr="006A2BE1" w:rsidRDefault="00873FD0" w:rsidP="006A2BE1">
      <w:pPr>
        <w:rPr>
          <w:rFonts w:ascii="Times New Roman" w:hAnsi="Times New Roman" w:cs="Times New Roman"/>
        </w:rPr>
      </w:pPr>
    </w:p>
    <w:p w:rsidR="00873FD0" w:rsidRPr="00DB2118" w:rsidRDefault="00873FD0" w:rsidP="00873FD0">
      <w:pPr>
        <w:pStyle w:val="ListParagraph"/>
        <w:numPr>
          <w:ilvl w:val="0"/>
          <w:numId w:val="3"/>
        </w:numPr>
        <w:spacing w:after="0" w:line="240" w:lineRule="auto"/>
        <w:rPr>
          <w:rFonts w:ascii="Times New Roman" w:hAnsi="Times New Roman" w:cs="Times New Roman"/>
          <w:b/>
          <w:i/>
        </w:rPr>
      </w:pPr>
      <w:r w:rsidRPr="001371E7">
        <w:rPr>
          <w:rFonts w:ascii="Times New Roman" w:hAnsi="Times New Roman" w:cs="Times New Roman"/>
          <w:b/>
        </w:rPr>
        <w:t>Graph your data</w:t>
      </w:r>
      <w:r w:rsidR="003936B5">
        <w:rPr>
          <w:rFonts w:ascii="Times New Roman" w:hAnsi="Times New Roman" w:cs="Times New Roman"/>
        </w:rPr>
        <w:t xml:space="preserve"> from each treatment from the “Final” observations</w:t>
      </w:r>
      <w:r w:rsidRPr="00512A31">
        <w:rPr>
          <w:rFonts w:ascii="Times New Roman" w:hAnsi="Times New Roman" w:cs="Times New Roman"/>
        </w:rPr>
        <w:t xml:space="preserve"> using the axes shown below</w:t>
      </w:r>
      <w:r w:rsidR="00016DAD">
        <w:rPr>
          <w:rFonts w:ascii="Times New Roman" w:hAnsi="Times New Roman" w:cs="Times New Roman"/>
        </w:rPr>
        <w:t>.</w:t>
      </w:r>
      <w:r w:rsidR="003936B5">
        <w:rPr>
          <w:rFonts w:ascii="Times New Roman" w:hAnsi="Times New Roman" w:cs="Times New Roman"/>
        </w:rPr>
        <w:t xml:space="preserve"> Plot the concentration of the </w:t>
      </w:r>
      <w:r w:rsidR="003936B5" w:rsidRPr="00877676">
        <w:rPr>
          <w:rFonts w:ascii="Times New Roman" w:hAnsi="Times New Roman" w:cs="Times New Roman"/>
          <w:b/>
        </w:rPr>
        <w:t>CuSO</w:t>
      </w:r>
      <w:r w:rsidR="003936B5" w:rsidRPr="00877676">
        <w:rPr>
          <w:rFonts w:ascii="Times New Roman" w:hAnsi="Times New Roman" w:cs="Times New Roman"/>
          <w:b/>
          <w:vertAlign w:val="subscript"/>
        </w:rPr>
        <w:t>4</w:t>
      </w:r>
      <w:r w:rsidR="003936B5">
        <w:rPr>
          <w:rFonts w:ascii="Times New Roman" w:hAnsi="Times New Roman" w:cs="Times New Roman"/>
          <w:b/>
          <w:vertAlign w:val="subscript"/>
        </w:rPr>
        <w:t xml:space="preserve"> </w:t>
      </w:r>
      <w:r w:rsidR="003936B5">
        <w:rPr>
          <w:rFonts w:ascii="Times New Roman" w:hAnsi="Times New Roman" w:cs="Times New Roman"/>
        </w:rPr>
        <w:t xml:space="preserve">on the x-axis and the </w:t>
      </w:r>
      <w:r w:rsidR="003936B5">
        <w:rPr>
          <w:rFonts w:ascii="Times New Roman" w:hAnsi="Times New Roman" w:cs="Times New Roman"/>
          <w:b/>
        </w:rPr>
        <w:t xml:space="preserve">% </w:t>
      </w:r>
      <w:r w:rsidR="003936B5" w:rsidRPr="003936B5">
        <w:rPr>
          <w:rFonts w:ascii="Times New Roman" w:hAnsi="Times New Roman" w:cs="Times New Roman"/>
          <w:b/>
        </w:rPr>
        <w:t>of blackworms that died</w:t>
      </w:r>
      <w:r w:rsidR="003936B5">
        <w:rPr>
          <w:rFonts w:ascii="Times New Roman" w:hAnsi="Times New Roman" w:cs="Times New Roman"/>
        </w:rPr>
        <w:t xml:space="preserve"> on the y-axis. For example, in your final data if you had 2 blackworms dead and 8 alive in the 1% </w:t>
      </w:r>
      <w:r w:rsidR="003936B5" w:rsidRPr="003936B5">
        <w:rPr>
          <w:rFonts w:ascii="Times New Roman" w:hAnsi="Times New Roman" w:cs="Times New Roman"/>
        </w:rPr>
        <w:lastRenderedPageBreak/>
        <w:t>CuSO</w:t>
      </w:r>
      <w:r w:rsidR="003936B5" w:rsidRPr="003936B5">
        <w:rPr>
          <w:rFonts w:ascii="Times New Roman" w:hAnsi="Times New Roman" w:cs="Times New Roman"/>
          <w:vertAlign w:val="subscript"/>
        </w:rPr>
        <w:t>4</w:t>
      </w:r>
      <w:r w:rsidR="003936B5">
        <w:rPr>
          <w:rFonts w:ascii="Times New Roman" w:hAnsi="Times New Roman" w:cs="Times New Roman"/>
          <w:vertAlign w:val="subscript"/>
        </w:rPr>
        <w:t xml:space="preserve"> </w:t>
      </w:r>
      <w:r w:rsidR="003936B5">
        <w:rPr>
          <w:rFonts w:ascii="Times New Roman" w:hAnsi="Times New Roman" w:cs="Times New Roman"/>
        </w:rPr>
        <w:t xml:space="preserve">solution, you would plot 20% blackworms dead for the 1% </w:t>
      </w:r>
      <w:r w:rsidR="003936B5" w:rsidRPr="003936B5">
        <w:rPr>
          <w:rFonts w:ascii="Times New Roman" w:hAnsi="Times New Roman" w:cs="Times New Roman"/>
        </w:rPr>
        <w:t>CuSO</w:t>
      </w:r>
      <w:r w:rsidR="003936B5" w:rsidRPr="003936B5">
        <w:rPr>
          <w:rFonts w:ascii="Times New Roman" w:hAnsi="Times New Roman" w:cs="Times New Roman"/>
          <w:vertAlign w:val="subscript"/>
        </w:rPr>
        <w:t xml:space="preserve">4 </w:t>
      </w:r>
      <w:r w:rsidR="003936B5" w:rsidRPr="003936B5">
        <w:rPr>
          <w:rFonts w:ascii="Times New Roman" w:hAnsi="Times New Roman" w:cs="Times New Roman"/>
        </w:rPr>
        <w:t>concentration</w:t>
      </w:r>
      <w:r w:rsidR="008859BF">
        <w:rPr>
          <w:rFonts w:ascii="Times New Roman" w:hAnsi="Times New Roman" w:cs="Times New Roman"/>
        </w:rPr>
        <w:t>.</w:t>
      </w:r>
      <w:r w:rsidR="003936B5">
        <w:rPr>
          <w:rFonts w:ascii="Times New Roman" w:hAnsi="Times New Roman" w:cs="Times New Roman"/>
          <w:b/>
          <w:vertAlign w:val="subscript"/>
        </w:rPr>
        <w:t xml:space="preserve"> </w:t>
      </w:r>
      <w:r w:rsidR="008859BF">
        <w:rPr>
          <w:rFonts w:ascii="Times New Roman" w:hAnsi="Times New Roman" w:cs="Times New Roman"/>
        </w:rPr>
        <w:t xml:space="preserve"> </w:t>
      </w:r>
      <w:r w:rsidR="008859BF">
        <w:rPr>
          <w:rFonts w:ascii="Times New Roman" w:hAnsi="Times New Roman" w:cs="Times New Roman"/>
        </w:rPr>
        <w:t>Please plot on a linear scale.</w:t>
      </w:r>
    </w:p>
    <w:p w:rsidR="00DB2118" w:rsidRPr="001371E7" w:rsidRDefault="00016DAD" w:rsidP="00016DAD">
      <w:pPr>
        <w:pStyle w:val="ListParagraph"/>
        <w:spacing w:after="0" w:line="240" w:lineRule="auto"/>
        <w:jc w:val="center"/>
        <w:rPr>
          <w:rFonts w:ascii="Times New Roman" w:hAnsi="Times New Roman" w:cs="Times New Roman"/>
          <w:b/>
          <w:i/>
        </w:rPr>
      </w:pPr>
      <w:r>
        <w:rPr>
          <w:noProof/>
        </w:rPr>
        <w:drawing>
          <wp:inline distT="0" distB="0" distL="0" distR="0">
            <wp:extent cx="4459605" cy="3183255"/>
            <wp:effectExtent l="19050" t="0" r="0" b="0"/>
            <wp:docPr id="4" name="il_fi" descr="http://daphne.palomar.edu/mmumford/grids/Q1h30v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daphne.palomar.edu/mmumford/grids/Q1h30v20.gif"/>
                    <pic:cNvPicPr>
                      <a:picLocks noChangeAspect="1" noChangeArrowheads="1"/>
                    </pic:cNvPicPr>
                  </pic:nvPicPr>
                  <pic:blipFill>
                    <a:blip r:embed="rId5" cstate="print"/>
                    <a:srcRect/>
                    <a:stretch>
                      <a:fillRect/>
                    </a:stretch>
                  </pic:blipFill>
                  <pic:spPr bwMode="auto">
                    <a:xfrm>
                      <a:off x="0" y="0"/>
                      <a:ext cx="4459605" cy="3183255"/>
                    </a:xfrm>
                    <a:prstGeom prst="rect">
                      <a:avLst/>
                    </a:prstGeom>
                    <a:noFill/>
                    <a:ln w="9525">
                      <a:noFill/>
                      <a:miter lim="800000"/>
                      <a:headEnd/>
                      <a:tailEnd/>
                    </a:ln>
                  </pic:spPr>
                </pic:pic>
              </a:graphicData>
            </a:graphic>
          </wp:inline>
        </w:drawing>
      </w:r>
    </w:p>
    <w:p w:rsidR="00873FD0" w:rsidRDefault="00873FD0" w:rsidP="00873FD0">
      <w:pPr>
        <w:rPr>
          <w:rFonts w:ascii="Times New Roman" w:hAnsi="Times New Roman" w:cs="Times New Roman"/>
        </w:rPr>
      </w:pPr>
    </w:p>
    <w:p w:rsidR="00873FD0" w:rsidRDefault="00873FD0" w:rsidP="00873FD0">
      <w:pPr>
        <w:rPr>
          <w:rFonts w:ascii="Times New Roman" w:hAnsi="Times New Roman" w:cs="Times New Roman"/>
        </w:rPr>
      </w:pPr>
    </w:p>
    <w:p w:rsidR="00980C38" w:rsidRDefault="00B57C9B" w:rsidP="00B57C9B">
      <w:pPr>
        <w:pStyle w:val="ListParagraph"/>
        <w:numPr>
          <w:ilvl w:val="0"/>
          <w:numId w:val="3"/>
        </w:numPr>
        <w:rPr>
          <w:rFonts w:ascii="Times New Roman" w:hAnsi="Times New Roman" w:cs="Times New Roman"/>
        </w:rPr>
      </w:pPr>
      <w:r w:rsidRPr="00B57C9B">
        <w:rPr>
          <w:rFonts w:ascii="Times New Roman" w:hAnsi="Times New Roman" w:cs="Times New Roman"/>
        </w:rPr>
        <w:t xml:space="preserve">Answer the following </w:t>
      </w:r>
      <w:r>
        <w:rPr>
          <w:rFonts w:ascii="Times New Roman" w:hAnsi="Times New Roman" w:cs="Times New Roman"/>
        </w:rPr>
        <w:t>follow-up questions after completing the lab activity.</w:t>
      </w:r>
    </w:p>
    <w:p w:rsidR="00B57C9B" w:rsidRPr="00B11918" w:rsidRDefault="00B57C9B" w:rsidP="00B57C9B">
      <w:pPr>
        <w:rPr>
          <w:rFonts w:ascii="Times New Roman" w:hAnsi="Times New Roman" w:cs="Times New Roman"/>
          <w:b/>
          <w:i/>
        </w:rPr>
      </w:pPr>
      <w:r w:rsidRPr="00B11918">
        <w:rPr>
          <w:rFonts w:ascii="Times New Roman" w:hAnsi="Times New Roman" w:cs="Times New Roman"/>
          <w:b/>
          <w:i/>
        </w:rPr>
        <w:t>Follow-up questions:</w:t>
      </w:r>
    </w:p>
    <w:p w:rsidR="00B57C9B" w:rsidRDefault="00B57C9B" w:rsidP="00B57C9B">
      <w:pPr>
        <w:pStyle w:val="ListParagraph"/>
        <w:numPr>
          <w:ilvl w:val="0"/>
          <w:numId w:val="6"/>
        </w:numPr>
        <w:rPr>
          <w:rFonts w:ascii="Times New Roman" w:hAnsi="Times New Roman" w:cs="Times New Roman"/>
        </w:rPr>
      </w:pPr>
      <w:r>
        <w:rPr>
          <w:rFonts w:ascii="Times New Roman" w:hAnsi="Times New Roman" w:cs="Times New Roman"/>
        </w:rPr>
        <w:t>Review your initial questions before starting the lab. Did you answer these after finishing the lab? Explain.</w:t>
      </w:r>
    </w:p>
    <w:p w:rsidR="00B57C9B" w:rsidRDefault="00B57C9B" w:rsidP="00B57C9B">
      <w:pPr>
        <w:rPr>
          <w:rFonts w:ascii="Times New Roman" w:hAnsi="Times New Roman" w:cs="Times New Roman"/>
        </w:rPr>
      </w:pPr>
    </w:p>
    <w:p w:rsidR="00B57C9B" w:rsidRDefault="00B57C9B" w:rsidP="00B57C9B">
      <w:pPr>
        <w:pStyle w:val="ListParagraph"/>
        <w:numPr>
          <w:ilvl w:val="0"/>
          <w:numId w:val="6"/>
        </w:numPr>
        <w:rPr>
          <w:rFonts w:ascii="Times New Roman" w:hAnsi="Times New Roman" w:cs="Times New Roman"/>
        </w:rPr>
      </w:pPr>
      <w:r>
        <w:rPr>
          <w:rFonts w:ascii="Times New Roman" w:hAnsi="Times New Roman" w:cs="Times New Roman"/>
        </w:rPr>
        <w:t>Look at the graph you made above of the % of blackworms that died at each concentration of copper sulfate. What is the LD-50 that you would calculate from this data?</w:t>
      </w:r>
    </w:p>
    <w:p w:rsidR="00B57C9B" w:rsidRPr="00B57C9B" w:rsidRDefault="00B57C9B" w:rsidP="00B57C9B">
      <w:pPr>
        <w:pStyle w:val="ListParagraph"/>
        <w:rPr>
          <w:rFonts w:ascii="Times New Roman" w:hAnsi="Times New Roman" w:cs="Times New Roman"/>
        </w:rPr>
      </w:pPr>
    </w:p>
    <w:p w:rsidR="00B57C9B" w:rsidRDefault="00B57C9B" w:rsidP="00B57C9B">
      <w:pPr>
        <w:pStyle w:val="ListParagraph"/>
        <w:numPr>
          <w:ilvl w:val="0"/>
          <w:numId w:val="6"/>
        </w:numPr>
        <w:rPr>
          <w:rFonts w:ascii="Times New Roman" w:hAnsi="Times New Roman" w:cs="Times New Roman"/>
        </w:rPr>
      </w:pPr>
      <w:r>
        <w:rPr>
          <w:rFonts w:ascii="Times New Roman" w:hAnsi="Times New Roman" w:cs="Times New Roman"/>
        </w:rPr>
        <w:t>How would your answer change if you were trying to determine the ED-50 (effective dose, or dose where 50% of the blackworms changed behavior)</w:t>
      </w:r>
      <w:r w:rsidR="00154E5A">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Hint:</w:t>
      </w:r>
      <w:r>
        <w:rPr>
          <w:rFonts w:ascii="Times New Roman" w:hAnsi="Times New Roman" w:cs="Times New Roman"/>
        </w:rPr>
        <w:t xml:space="preserve"> Think about what concentration of copper made about half of the blackworms stop moving unless poked, etc…Is this value less than the LD-50? Why?</w:t>
      </w:r>
    </w:p>
    <w:p w:rsidR="00705388" w:rsidRPr="00705388" w:rsidRDefault="00705388" w:rsidP="00705388">
      <w:pPr>
        <w:pStyle w:val="ListParagraph"/>
        <w:rPr>
          <w:rFonts w:ascii="Times New Roman" w:hAnsi="Times New Roman" w:cs="Times New Roman"/>
        </w:rPr>
      </w:pPr>
    </w:p>
    <w:p w:rsidR="00705388" w:rsidRDefault="00705388" w:rsidP="00705388">
      <w:pPr>
        <w:rPr>
          <w:rFonts w:ascii="Times New Roman" w:hAnsi="Times New Roman" w:cs="Times New Roman"/>
        </w:rPr>
      </w:pPr>
    </w:p>
    <w:p w:rsidR="00705388" w:rsidRPr="00705388" w:rsidRDefault="00705388" w:rsidP="00705388">
      <w:pPr>
        <w:pStyle w:val="ListParagraph"/>
        <w:numPr>
          <w:ilvl w:val="0"/>
          <w:numId w:val="6"/>
        </w:numPr>
        <w:rPr>
          <w:rFonts w:ascii="Times New Roman" w:hAnsi="Times New Roman" w:cs="Times New Roman"/>
        </w:rPr>
      </w:pPr>
      <w:r>
        <w:rPr>
          <w:rFonts w:ascii="Times New Roman" w:hAnsi="Times New Roman" w:cs="Times New Roman"/>
        </w:rPr>
        <w:t>If you were the policy-maker in charge of determining the highest level of copper that should be allowed in San Diego Bay, what concentration would you choose? Why?</w:t>
      </w:r>
    </w:p>
    <w:p w:rsidR="00980C38" w:rsidRDefault="00980C38" w:rsidP="00B82510">
      <w:pPr>
        <w:jc w:val="center"/>
        <w:rPr>
          <w:rFonts w:ascii="Times New Roman" w:hAnsi="Times New Roman" w:cs="Times New Roman"/>
          <w:b/>
          <w:sz w:val="28"/>
          <w:szCs w:val="28"/>
        </w:rPr>
      </w:pPr>
    </w:p>
    <w:p w:rsidR="00980C38" w:rsidRDefault="00980C38" w:rsidP="00B82510">
      <w:pPr>
        <w:jc w:val="center"/>
        <w:rPr>
          <w:rFonts w:ascii="Times New Roman" w:hAnsi="Times New Roman" w:cs="Times New Roman"/>
          <w:b/>
          <w:sz w:val="28"/>
          <w:szCs w:val="28"/>
        </w:rPr>
      </w:pPr>
    </w:p>
    <w:p w:rsidR="00873FD0" w:rsidRPr="008F05F9" w:rsidRDefault="00873FD0" w:rsidP="00980C38">
      <w:pPr>
        <w:rPr>
          <w:rFonts w:ascii="Times New Roman" w:hAnsi="Times New Roman" w:cs="Times New Roman"/>
        </w:rPr>
      </w:pPr>
    </w:p>
    <w:sectPr w:rsidR="00873FD0" w:rsidRPr="008F05F9"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4400"/>
    <w:multiLevelType w:val="hybridMultilevel"/>
    <w:tmpl w:val="C770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E0DD6"/>
    <w:multiLevelType w:val="hybridMultilevel"/>
    <w:tmpl w:val="1170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8C4D39"/>
    <w:multiLevelType w:val="hybridMultilevel"/>
    <w:tmpl w:val="F44806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F72668"/>
    <w:multiLevelType w:val="hybridMultilevel"/>
    <w:tmpl w:val="5F78EAE6"/>
    <w:lvl w:ilvl="0" w:tplc="3AC87C6A">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1D78F9"/>
    <w:multiLevelType w:val="hybridMultilevel"/>
    <w:tmpl w:val="5434DE8A"/>
    <w:lvl w:ilvl="0" w:tplc="0BAAB5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445017"/>
    <w:multiLevelType w:val="hybridMultilevel"/>
    <w:tmpl w:val="77161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compat/>
  <w:rsids>
    <w:rsidRoot w:val="00D943A5"/>
    <w:rsid w:val="00016DAD"/>
    <w:rsid w:val="000716C6"/>
    <w:rsid w:val="000B3DCD"/>
    <w:rsid w:val="000C252C"/>
    <w:rsid w:val="000C716A"/>
    <w:rsid w:val="000F5A2F"/>
    <w:rsid w:val="00154E5A"/>
    <w:rsid w:val="00167532"/>
    <w:rsid w:val="00183A24"/>
    <w:rsid w:val="00236CF4"/>
    <w:rsid w:val="00242CF8"/>
    <w:rsid w:val="003936B5"/>
    <w:rsid w:val="004376B2"/>
    <w:rsid w:val="00490143"/>
    <w:rsid w:val="005958E9"/>
    <w:rsid w:val="005A4B63"/>
    <w:rsid w:val="005D455F"/>
    <w:rsid w:val="00666499"/>
    <w:rsid w:val="00684142"/>
    <w:rsid w:val="006853A7"/>
    <w:rsid w:val="006901F1"/>
    <w:rsid w:val="00697A95"/>
    <w:rsid w:val="006A2BE1"/>
    <w:rsid w:val="006B10A6"/>
    <w:rsid w:val="006B4747"/>
    <w:rsid w:val="00705388"/>
    <w:rsid w:val="00722E2A"/>
    <w:rsid w:val="00756DC3"/>
    <w:rsid w:val="00845702"/>
    <w:rsid w:val="00872B09"/>
    <w:rsid w:val="00873FD0"/>
    <w:rsid w:val="00877676"/>
    <w:rsid w:val="008859BF"/>
    <w:rsid w:val="008C3326"/>
    <w:rsid w:val="008C715F"/>
    <w:rsid w:val="008D57AE"/>
    <w:rsid w:val="008F05F9"/>
    <w:rsid w:val="0097606C"/>
    <w:rsid w:val="00980C38"/>
    <w:rsid w:val="00985B1C"/>
    <w:rsid w:val="009B3D29"/>
    <w:rsid w:val="009D2C0C"/>
    <w:rsid w:val="009F1376"/>
    <w:rsid w:val="00A22E0E"/>
    <w:rsid w:val="00A52EF5"/>
    <w:rsid w:val="00B11918"/>
    <w:rsid w:val="00B211E2"/>
    <w:rsid w:val="00B23DE8"/>
    <w:rsid w:val="00B57C9B"/>
    <w:rsid w:val="00B76DEA"/>
    <w:rsid w:val="00B82510"/>
    <w:rsid w:val="00B84593"/>
    <w:rsid w:val="00BD7886"/>
    <w:rsid w:val="00C25C04"/>
    <w:rsid w:val="00C90466"/>
    <w:rsid w:val="00C9496A"/>
    <w:rsid w:val="00D27A51"/>
    <w:rsid w:val="00D46408"/>
    <w:rsid w:val="00D527BB"/>
    <w:rsid w:val="00D943A5"/>
    <w:rsid w:val="00DB2118"/>
    <w:rsid w:val="00DB7DCE"/>
    <w:rsid w:val="00DC0885"/>
    <w:rsid w:val="00DF3212"/>
    <w:rsid w:val="00E069A5"/>
    <w:rsid w:val="00E32CEC"/>
    <w:rsid w:val="00F95D90"/>
    <w:rsid w:val="00FA5D80"/>
    <w:rsid w:val="00FA74A9"/>
    <w:rsid w:val="00FE34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B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FD0"/>
    <w:pPr>
      <w:spacing w:after="200" w:line="276" w:lineRule="auto"/>
      <w:ind w:left="720"/>
      <w:contextualSpacing/>
    </w:pPr>
  </w:style>
  <w:style w:type="paragraph" w:styleId="BalloonText">
    <w:name w:val="Balloon Text"/>
    <w:basedOn w:val="Normal"/>
    <w:link w:val="BalloonTextChar"/>
    <w:uiPriority w:val="99"/>
    <w:semiHidden/>
    <w:unhideWhenUsed/>
    <w:rsid w:val="00DB2118"/>
    <w:rPr>
      <w:rFonts w:ascii="Tahoma" w:hAnsi="Tahoma" w:cs="Tahoma"/>
      <w:sz w:val="16"/>
      <w:szCs w:val="16"/>
    </w:rPr>
  </w:style>
  <w:style w:type="character" w:customStyle="1" w:styleId="BalloonTextChar">
    <w:name w:val="Balloon Text Char"/>
    <w:basedOn w:val="DefaultParagraphFont"/>
    <w:link w:val="BalloonText"/>
    <w:uiPriority w:val="99"/>
    <w:semiHidden/>
    <w:rsid w:val="00DB2118"/>
    <w:rPr>
      <w:rFonts w:ascii="Tahoma" w:hAnsi="Tahoma" w:cs="Tahoma"/>
      <w:sz w:val="16"/>
      <w:szCs w:val="16"/>
    </w:rPr>
  </w:style>
  <w:style w:type="character" w:styleId="CommentReference">
    <w:name w:val="annotation reference"/>
    <w:basedOn w:val="DefaultParagraphFont"/>
    <w:uiPriority w:val="99"/>
    <w:semiHidden/>
    <w:unhideWhenUsed/>
    <w:rsid w:val="00C90466"/>
    <w:rPr>
      <w:sz w:val="18"/>
      <w:szCs w:val="18"/>
    </w:rPr>
  </w:style>
  <w:style w:type="paragraph" w:styleId="CommentText">
    <w:name w:val="annotation text"/>
    <w:basedOn w:val="Normal"/>
    <w:link w:val="CommentTextChar"/>
    <w:uiPriority w:val="99"/>
    <w:semiHidden/>
    <w:unhideWhenUsed/>
    <w:rsid w:val="00C90466"/>
    <w:rPr>
      <w:sz w:val="24"/>
      <w:szCs w:val="24"/>
    </w:rPr>
  </w:style>
  <w:style w:type="character" w:customStyle="1" w:styleId="CommentTextChar">
    <w:name w:val="Comment Text Char"/>
    <w:basedOn w:val="DefaultParagraphFont"/>
    <w:link w:val="CommentText"/>
    <w:uiPriority w:val="99"/>
    <w:semiHidden/>
    <w:rsid w:val="00C90466"/>
    <w:rPr>
      <w:sz w:val="24"/>
      <w:szCs w:val="24"/>
    </w:rPr>
  </w:style>
  <w:style w:type="paragraph" w:styleId="CommentSubject">
    <w:name w:val="annotation subject"/>
    <w:basedOn w:val="CommentText"/>
    <w:next w:val="CommentText"/>
    <w:link w:val="CommentSubjectChar"/>
    <w:uiPriority w:val="99"/>
    <w:semiHidden/>
    <w:unhideWhenUsed/>
    <w:rsid w:val="00C90466"/>
    <w:rPr>
      <w:b/>
      <w:bCs/>
      <w:sz w:val="20"/>
      <w:szCs w:val="20"/>
    </w:rPr>
  </w:style>
  <w:style w:type="character" w:customStyle="1" w:styleId="CommentSubjectChar">
    <w:name w:val="Comment Subject Char"/>
    <w:basedOn w:val="CommentTextChar"/>
    <w:link w:val="CommentSubject"/>
    <w:uiPriority w:val="99"/>
    <w:semiHidden/>
    <w:rsid w:val="00C90466"/>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9014748">
      <w:bodyDiv w:val="1"/>
      <w:marLeft w:val="0"/>
      <w:marRight w:val="0"/>
      <w:marTop w:val="0"/>
      <w:marBottom w:val="0"/>
      <w:divBdr>
        <w:top w:val="none" w:sz="0" w:space="0" w:color="auto"/>
        <w:left w:val="none" w:sz="0" w:space="0" w:color="auto"/>
        <w:bottom w:val="none" w:sz="0" w:space="0" w:color="auto"/>
        <w:right w:val="none" w:sz="0" w:space="0" w:color="auto"/>
      </w:divBdr>
    </w:div>
    <w:div w:id="141580102">
      <w:bodyDiv w:val="1"/>
      <w:marLeft w:val="0"/>
      <w:marRight w:val="0"/>
      <w:marTop w:val="0"/>
      <w:marBottom w:val="0"/>
      <w:divBdr>
        <w:top w:val="none" w:sz="0" w:space="0" w:color="auto"/>
        <w:left w:val="none" w:sz="0" w:space="0" w:color="auto"/>
        <w:bottom w:val="none" w:sz="0" w:space="0" w:color="auto"/>
        <w:right w:val="none" w:sz="0" w:space="0" w:color="auto"/>
      </w:divBdr>
    </w:div>
    <w:div w:id="1591039504">
      <w:bodyDiv w:val="1"/>
      <w:marLeft w:val="0"/>
      <w:marRight w:val="0"/>
      <w:marTop w:val="0"/>
      <w:marBottom w:val="0"/>
      <w:divBdr>
        <w:top w:val="none" w:sz="0" w:space="0" w:color="auto"/>
        <w:left w:val="none" w:sz="0" w:space="0" w:color="auto"/>
        <w:bottom w:val="none" w:sz="0" w:space="0" w:color="auto"/>
        <w:right w:val="none" w:sz="0" w:space="0" w:color="auto"/>
      </w:divBdr>
    </w:div>
    <w:div w:id="2063288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43</cp:revision>
  <dcterms:created xsi:type="dcterms:W3CDTF">2013-01-04T22:55:00Z</dcterms:created>
  <dcterms:modified xsi:type="dcterms:W3CDTF">2013-06-25T16:20:00Z</dcterms:modified>
</cp:coreProperties>
</file>