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888" w:rsidRPr="00A31A54" w:rsidRDefault="00565888" w:rsidP="00565888">
      <w:pPr>
        <w:spacing w:before="100" w:beforeAutospacing="1" w:after="100" w:afterAutospacing="1" w:line="240" w:lineRule="auto"/>
        <w:jc w:val="both"/>
        <w:rPr>
          <w:rFonts w:ascii="Times New Roman" w:eastAsia="Times New Roman" w:hAnsi="Times New Roman" w:cs="Times New Roman"/>
          <w:b/>
          <w:bCs/>
          <w:iCs/>
          <w:sz w:val="28"/>
          <w:szCs w:val="26"/>
          <w:u w:val="single"/>
        </w:rPr>
      </w:pPr>
      <w:r w:rsidRPr="00A31A54">
        <w:rPr>
          <w:rFonts w:ascii="Times New Roman" w:eastAsia="Times New Roman" w:hAnsi="Times New Roman" w:cs="Times New Roman"/>
          <w:b/>
          <w:bCs/>
          <w:iCs/>
          <w:sz w:val="28"/>
          <w:szCs w:val="26"/>
          <w:u w:val="single"/>
        </w:rPr>
        <w:t>Chi-Square Quiz</w:t>
      </w:r>
      <w:r w:rsidR="00A95B3B" w:rsidRPr="00A31A54">
        <w:rPr>
          <w:rFonts w:ascii="Times New Roman" w:eastAsia="Times New Roman" w:hAnsi="Times New Roman" w:cs="Times New Roman"/>
          <w:b/>
          <w:bCs/>
          <w:iCs/>
          <w:sz w:val="28"/>
          <w:szCs w:val="26"/>
          <w:u w:val="single"/>
        </w:rPr>
        <w:t xml:space="preserve"> – </w:t>
      </w:r>
      <w:r w:rsidR="00A95B3B" w:rsidRPr="00A31A54">
        <w:rPr>
          <w:rFonts w:ascii="Times New Roman" w:eastAsia="Times New Roman" w:hAnsi="Times New Roman" w:cs="Times New Roman"/>
          <w:b/>
          <w:bCs/>
          <w:iCs/>
          <w:color w:val="FF0000"/>
          <w:sz w:val="28"/>
          <w:szCs w:val="26"/>
          <w:u w:val="single"/>
        </w:rPr>
        <w:t>ANSWER KEY</w:t>
      </w:r>
    </w:p>
    <w:p w:rsidR="003A7E9E" w:rsidRDefault="00565888" w:rsidP="00565888">
      <w:pPr>
        <w:spacing w:before="100" w:beforeAutospacing="1" w:after="100" w:afterAutospacing="1" w:line="240" w:lineRule="auto"/>
        <w:jc w:val="both"/>
        <w:rPr>
          <w:rFonts w:ascii="Times New Roman" w:eastAsia="Times New Roman" w:hAnsi="Times New Roman" w:cs="Times New Roman"/>
          <w:sz w:val="24"/>
        </w:rPr>
      </w:pPr>
      <w:r w:rsidRPr="00A31A54">
        <w:rPr>
          <w:rFonts w:ascii="Times New Roman" w:eastAsia="Times New Roman" w:hAnsi="Times New Roman" w:cs="Times New Roman"/>
          <w:b/>
          <w:bCs/>
          <w:i/>
          <w:iCs/>
          <w:sz w:val="28"/>
          <w:szCs w:val="26"/>
        </w:rPr>
        <w:t>Background:</w:t>
      </w:r>
      <w:r w:rsidRPr="00A31A54">
        <w:rPr>
          <w:rFonts w:ascii="Times New Roman" w:eastAsia="Times New Roman" w:hAnsi="Times New Roman" w:cs="Times New Roman"/>
          <w:sz w:val="24"/>
        </w:rPr>
        <w:t xml:space="preserve"> </w:t>
      </w:r>
    </w:p>
    <w:p w:rsidR="003A7E9E" w:rsidRDefault="003A7E9E" w:rsidP="003A7E9E">
      <w:pPr>
        <w:spacing w:before="100" w:beforeAutospacing="1" w:after="100" w:afterAutospacing="1"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The National Safety Council tracks common causes of accidental deaths in the United States. This information is of interest to policy makers as it helps determine where additional government spending should be directed.  It also enables policy makers to evaluate if they should spend more money on programs like fire departments, poison control centers, or public awareness campaigns.  If one cause leads to more accidental deaths than the others, it may indicate a need for more spending.</w:t>
      </w:r>
    </w:p>
    <w:p w:rsidR="00565888" w:rsidRPr="00A31A54" w:rsidRDefault="00565888" w:rsidP="00565888">
      <w:pPr>
        <w:spacing w:before="100" w:beforeAutospacing="1" w:after="100" w:afterAutospacing="1" w:line="240" w:lineRule="auto"/>
        <w:jc w:val="both"/>
        <w:rPr>
          <w:rFonts w:ascii="Times New Roman" w:eastAsia="Times New Roman" w:hAnsi="Times New Roman" w:cs="Times New Roman"/>
          <w:sz w:val="28"/>
          <w:szCs w:val="24"/>
        </w:rPr>
      </w:pPr>
      <w:bookmarkStart w:id="0" w:name="_GoBack"/>
      <w:bookmarkEnd w:id="0"/>
      <w:r w:rsidRPr="00A31A54">
        <w:rPr>
          <w:rFonts w:ascii="Times New Roman" w:eastAsia="Times New Roman" w:hAnsi="Times New Roman" w:cs="Times New Roman"/>
          <w:sz w:val="24"/>
        </w:rPr>
        <w:t>According to the records of the National Safety Council, the most common causes of accidental death in the US in 2002 are motor vehicle, falls, drowning, fire, poison, and other.  Suppose that an accidental death data set from a particular geographical region yielded the following frequency distribution for the principal types of accidents:</w:t>
      </w:r>
      <w:r w:rsidRPr="00A31A54">
        <w:rPr>
          <w:rFonts w:ascii="Times New Roman" w:eastAsia="Times New Roman" w:hAnsi="Times New Roman" w:cs="Times New Roman"/>
          <w:sz w:val="28"/>
          <w:szCs w:val="24"/>
        </w:rPr>
        <w:t xml:space="preserve"> </w:t>
      </w:r>
    </w:p>
    <w:p w:rsidR="00565888" w:rsidRPr="00A31A54" w:rsidRDefault="00565888" w:rsidP="00565888">
      <w:pPr>
        <w:spacing w:before="100" w:beforeAutospacing="1" w:after="100" w:afterAutospacing="1" w:line="240" w:lineRule="auto"/>
        <w:rPr>
          <w:rFonts w:ascii="Times New Roman" w:eastAsia="Times New Roman" w:hAnsi="Times New Roman" w:cs="Times New Roman"/>
          <w:sz w:val="28"/>
          <w:szCs w:val="24"/>
        </w:rPr>
      </w:pPr>
      <w:r w:rsidRPr="00A31A54">
        <w:rPr>
          <w:rFonts w:ascii="Times New Roman" w:eastAsia="Times New Roman" w:hAnsi="Times New Roman" w:cs="Times New Roman"/>
          <w:sz w:val="6"/>
          <w:szCs w:val="4"/>
        </w:rPr>
        <w:t> </w:t>
      </w:r>
    </w:p>
    <w:tbl>
      <w:tblPr>
        <w:tblW w:w="0" w:type="auto"/>
        <w:tblCellMar>
          <w:left w:w="0" w:type="dxa"/>
          <w:right w:w="0" w:type="dxa"/>
        </w:tblCellMar>
        <w:tblLook w:val="04A0" w:firstRow="1" w:lastRow="0" w:firstColumn="1" w:lastColumn="0" w:noHBand="0" w:noVBand="1"/>
      </w:tblPr>
      <w:tblGrid>
        <w:gridCol w:w="1596"/>
        <w:gridCol w:w="1596"/>
        <w:gridCol w:w="1596"/>
        <w:gridCol w:w="1596"/>
        <w:gridCol w:w="1596"/>
        <w:gridCol w:w="1596"/>
      </w:tblGrid>
      <w:tr w:rsidR="00565888" w:rsidRPr="00A31A54" w:rsidTr="00565888">
        <w:tc>
          <w:tcPr>
            <w:tcW w:w="15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Motor Vehicle</w:t>
            </w:r>
          </w:p>
        </w:tc>
        <w:tc>
          <w:tcPr>
            <w:tcW w:w="1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Falls</w:t>
            </w:r>
          </w:p>
        </w:tc>
        <w:tc>
          <w:tcPr>
            <w:tcW w:w="1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Drowning</w:t>
            </w:r>
          </w:p>
        </w:tc>
        <w:tc>
          <w:tcPr>
            <w:tcW w:w="1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Fire</w:t>
            </w:r>
          </w:p>
        </w:tc>
        <w:tc>
          <w:tcPr>
            <w:tcW w:w="1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Poison</w:t>
            </w:r>
          </w:p>
        </w:tc>
        <w:tc>
          <w:tcPr>
            <w:tcW w:w="15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Other</w:t>
            </w:r>
          </w:p>
        </w:tc>
      </w:tr>
      <w:tr w:rsidR="00565888" w:rsidRPr="00A31A54" w:rsidTr="00565888">
        <w:tc>
          <w:tcPr>
            <w:tcW w:w="15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442</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161</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42</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33</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162</w:t>
            </w:r>
          </w:p>
        </w:tc>
        <w:tc>
          <w:tcPr>
            <w:tcW w:w="1596" w:type="dxa"/>
            <w:tcBorders>
              <w:top w:val="nil"/>
              <w:left w:val="nil"/>
              <w:bottom w:val="single" w:sz="8" w:space="0" w:color="auto"/>
              <w:right w:val="single" w:sz="8" w:space="0" w:color="auto"/>
            </w:tcBorders>
            <w:tcMar>
              <w:top w:w="0" w:type="dxa"/>
              <w:left w:w="108" w:type="dxa"/>
              <w:bottom w:w="0" w:type="dxa"/>
              <w:right w:w="108" w:type="dxa"/>
            </w:tcMar>
            <w:hideMark/>
          </w:tcPr>
          <w:p w:rsidR="00565888" w:rsidRPr="00A31A54" w:rsidRDefault="00565888" w:rsidP="00565888">
            <w:pPr>
              <w:spacing w:before="100" w:beforeAutospacing="1" w:after="100" w:afterAutospacing="1" w:line="240" w:lineRule="auto"/>
              <w:jc w:val="center"/>
              <w:rPr>
                <w:rFonts w:ascii="Times New Roman" w:eastAsia="Times New Roman" w:hAnsi="Times New Roman" w:cs="Times New Roman"/>
                <w:sz w:val="28"/>
                <w:szCs w:val="24"/>
              </w:rPr>
            </w:pPr>
            <w:r w:rsidRPr="00A31A54">
              <w:rPr>
                <w:rFonts w:ascii="Times New Roman" w:eastAsia="Times New Roman" w:hAnsi="Times New Roman" w:cs="Times New Roman"/>
                <w:sz w:val="24"/>
              </w:rPr>
              <w:t>150</w:t>
            </w:r>
          </w:p>
        </w:tc>
      </w:tr>
    </w:tbl>
    <w:p w:rsidR="00565888" w:rsidRPr="00A31A54" w:rsidRDefault="00565888" w:rsidP="00565888">
      <w:pPr>
        <w:spacing w:before="100" w:beforeAutospacing="1" w:after="100" w:afterAutospacing="1" w:line="240" w:lineRule="auto"/>
        <w:jc w:val="both"/>
        <w:rPr>
          <w:rFonts w:ascii="Times New Roman" w:eastAsia="Times New Roman" w:hAnsi="Times New Roman" w:cs="Times New Roman"/>
          <w:sz w:val="28"/>
          <w:szCs w:val="24"/>
        </w:rPr>
      </w:pPr>
      <w:r w:rsidRPr="00A31A54">
        <w:rPr>
          <w:rFonts w:ascii="Times New Roman" w:eastAsia="Times New Roman" w:hAnsi="Times New Roman" w:cs="Times New Roman"/>
          <w:sz w:val="8"/>
          <w:szCs w:val="6"/>
        </w:rPr>
        <w:t> </w:t>
      </w:r>
    </w:p>
    <w:p w:rsidR="00565888" w:rsidRPr="00A31A54" w:rsidRDefault="00565888" w:rsidP="00565888">
      <w:pPr>
        <w:spacing w:after="0" w:line="240" w:lineRule="auto"/>
        <w:rPr>
          <w:rFonts w:ascii="Times New Roman" w:eastAsia="Times New Roman" w:hAnsi="Times New Roman" w:cs="Times New Roman"/>
          <w:sz w:val="24"/>
        </w:rPr>
      </w:pPr>
      <w:r w:rsidRPr="00A31A54">
        <w:rPr>
          <w:rFonts w:ascii="Times New Roman" w:eastAsia="Times New Roman" w:hAnsi="Times New Roman" w:cs="Times New Roman"/>
          <w:sz w:val="24"/>
        </w:rPr>
        <w:t>1)  What is your null hypothesis?</w:t>
      </w:r>
    </w:p>
    <w:p w:rsidR="004D1875" w:rsidRPr="00A31A54" w:rsidRDefault="004D1875" w:rsidP="00565888">
      <w:pPr>
        <w:spacing w:after="0" w:line="240" w:lineRule="auto"/>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 xml:space="preserve">There is no significant difference in the number of accidental deaths from each cause, we expect each cause to have </w:t>
      </w:r>
      <w:r w:rsidR="00A31A54">
        <w:rPr>
          <w:rFonts w:ascii="Times New Roman" w:eastAsia="Times New Roman" w:hAnsi="Times New Roman" w:cs="Times New Roman"/>
          <w:b/>
          <w:color w:val="FF0000"/>
          <w:sz w:val="24"/>
        </w:rPr>
        <w:t xml:space="preserve">statistically </w:t>
      </w:r>
      <w:r w:rsidRPr="00A31A54">
        <w:rPr>
          <w:rFonts w:ascii="Times New Roman" w:eastAsia="Times New Roman" w:hAnsi="Times New Roman" w:cs="Times New Roman"/>
          <w:b/>
          <w:color w:val="FF0000"/>
          <w:sz w:val="24"/>
        </w:rPr>
        <w:t>equal numbers of accidental deaths. Any difference will be due to random chance alone.</w:t>
      </w:r>
    </w:p>
    <w:p w:rsidR="004D1875" w:rsidRPr="00A31A54" w:rsidRDefault="004D1875" w:rsidP="00565888">
      <w:pPr>
        <w:spacing w:after="0" w:line="240" w:lineRule="auto"/>
        <w:rPr>
          <w:rFonts w:ascii="Times New Roman" w:eastAsia="Times New Roman" w:hAnsi="Times New Roman" w:cs="Times New Roman"/>
          <w:sz w:val="28"/>
          <w:szCs w:val="24"/>
        </w:rPr>
      </w:pPr>
    </w:p>
    <w:p w:rsidR="00565888" w:rsidRPr="00A31A54" w:rsidRDefault="00565888" w:rsidP="00565888">
      <w:pPr>
        <w:spacing w:after="0" w:line="240" w:lineRule="auto"/>
        <w:rPr>
          <w:rFonts w:ascii="Times New Roman" w:eastAsia="Times New Roman" w:hAnsi="Times New Roman" w:cs="Times New Roman"/>
          <w:sz w:val="24"/>
        </w:rPr>
      </w:pPr>
      <w:r w:rsidRPr="00A31A54">
        <w:rPr>
          <w:rFonts w:ascii="Times New Roman" w:eastAsia="Times New Roman" w:hAnsi="Times New Roman" w:cs="Times New Roman"/>
          <w:sz w:val="24"/>
        </w:rPr>
        <w:t>2) What are you degrees of freedom?</w:t>
      </w:r>
    </w:p>
    <w:p w:rsidR="004D1875" w:rsidRPr="00A31A54" w:rsidRDefault="004D1875" w:rsidP="00565888">
      <w:pPr>
        <w:spacing w:after="0" w:line="240" w:lineRule="auto"/>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 xml:space="preserve">Degrees of freedom = </w:t>
      </w:r>
      <w:proofErr w:type="spellStart"/>
      <w:proofErr w:type="gramStart"/>
      <w:r w:rsidRPr="00A31A54">
        <w:rPr>
          <w:rFonts w:ascii="Times New Roman" w:eastAsia="Times New Roman" w:hAnsi="Times New Roman" w:cs="Times New Roman"/>
          <w:b/>
          <w:color w:val="FF0000"/>
          <w:sz w:val="24"/>
        </w:rPr>
        <w:t>d.f</w:t>
      </w:r>
      <w:proofErr w:type="gramEnd"/>
      <w:r w:rsidRPr="00A31A54">
        <w:rPr>
          <w:rFonts w:ascii="Times New Roman" w:eastAsia="Times New Roman" w:hAnsi="Times New Roman" w:cs="Times New Roman"/>
          <w:b/>
          <w:color w:val="FF0000"/>
          <w:sz w:val="24"/>
        </w:rPr>
        <w:t>.</w:t>
      </w:r>
      <w:proofErr w:type="spellEnd"/>
      <w:r w:rsidRPr="00A31A54">
        <w:rPr>
          <w:rFonts w:ascii="Times New Roman" w:eastAsia="Times New Roman" w:hAnsi="Times New Roman" w:cs="Times New Roman"/>
          <w:b/>
          <w:color w:val="FF0000"/>
          <w:sz w:val="24"/>
        </w:rPr>
        <w:t xml:space="preserve"> = Number of Categories – 1 = 6 -1 = 5</w:t>
      </w:r>
    </w:p>
    <w:p w:rsidR="004D1875" w:rsidRPr="00A31A54" w:rsidRDefault="004D1875" w:rsidP="00565888">
      <w:pPr>
        <w:spacing w:after="0" w:line="240" w:lineRule="auto"/>
        <w:rPr>
          <w:rFonts w:ascii="Times New Roman" w:eastAsia="Times New Roman" w:hAnsi="Times New Roman" w:cs="Times New Roman"/>
          <w:sz w:val="28"/>
          <w:szCs w:val="24"/>
        </w:rPr>
      </w:pPr>
    </w:p>
    <w:p w:rsidR="00565888" w:rsidRPr="00A31A54" w:rsidRDefault="00565888" w:rsidP="00565888">
      <w:pPr>
        <w:spacing w:after="0" w:line="240" w:lineRule="auto"/>
        <w:rPr>
          <w:rFonts w:ascii="Times New Roman" w:eastAsia="Times New Roman" w:hAnsi="Times New Roman" w:cs="Times New Roman"/>
          <w:sz w:val="24"/>
        </w:rPr>
      </w:pPr>
      <w:r w:rsidRPr="00A31A54">
        <w:rPr>
          <w:rFonts w:ascii="Times New Roman" w:eastAsia="Times New Roman" w:hAnsi="Times New Roman" w:cs="Times New Roman"/>
          <w:sz w:val="24"/>
        </w:rPr>
        <w:t>3) What is the expected value of deaths per category?</w:t>
      </w:r>
    </w:p>
    <w:p w:rsidR="004D1875" w:rsidRPr="00A31A54" w:rsidRDefault="004D1875" w:rsidP="00565888">
      <w:pPr>
        <w:spacing w:after="0" w:line="240" w:lineRule="auto"/>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Expected value = (total number of deaths)</w:t>
      </w:r>
      <w:proofErr w:type="gramStart"/>
      <w:r w:rsidRPr="00A31A54">
        <w:rPr>
          <w:rFonts w:ascii="Times New Roman" w:eastAsia="Times New Roman" w:hAnsi="Times New Roman" w:cs="Times New Roman"/>
          <w:b/>
          <w:color w:val="FF0000"/>
          <w:sz w:val="24"/>
        </w:rPr>
        <w:t>/(</w:t>
      </w:r>
      <w:proofErr w:type="gramEnd"/>
      <w:r w:rsidRPr="00A31A54">
        <w:rPr>
          <w:rFonts w:ascii="Times New Roman" w:eastAsia="Times New Roman" w:hAnsi="Times New Roman" w:cs="Times New Roman"/>
          <w:b/>
          <w:color w:val="FF0000"/>
          <w:sz w:val="24"/>
        </w:rPr>
        <w:t>number of categories) = 990/6 = 165</w:t>
      </w:r>
    </w:p>
    <w:p w:rsidR="004D1875" w:rsidRPr="00A31A54" w:rsidRDefault="004D1875" w:rsidP="00565888">
      <w:pPr>
        <w:spacing w:after="0" w:line="240" w:lineRule="auto"/>
        <w:rPr>
          <w:rFonts w:ascii="Times New Roman" w:eastAsia="Times New Roman" w:hAnsi="Times New Roman" w:cs="Times New Roman"/>
          <w:sz w:val="28"/>
          <w:szCs w:val="24"/>
        </w:rPr>
      </w:pPr>
    </w:p>
    <w:p w:rsidR="00565888" w:rsidRPr="00A31A54" w:rsidRDefault="00565888" w:rsidP="00565888">
      <w:pPr>
        <w:spacing w:after="0" w:line="240" w:lineRule="auto"/>
        <w:rPr>
          <w:rFonts w:ascii="Times New Roman" w:eastAsia="Times New Roman" w:hAnsi="Times New Roman" w:cs="Times New Roman"/>
          <w:sz w:val="24"/>
        </w:rPr>
      </w:pPr>
      <w:r w:rsidRPr="00A31A54">
        <w:rPr>
          <w:rFonts w:ascii="Times New Roman" w:eastAsia="Times New Roman" w:hAnsi="Times New Roman" w:cs="Times New Roman"/>
          <w:sz w:val="24"/>
        </w:rPr>
        <w:t>4) What is the equation for finding the sum of Chi-Squared?  What is the sum of chi-squared values for this example?</w:t>
      </w:r>
    </w:p>
    <w:tbl>
      <w:tblPr>
        <w:tblStyle w:val="TableGrid"/>
        <w:tblW w:w="8745" w:type="dxa"/>
        <w:tblLook w:val="04A0" w:firstRow="1" w:lastRow="0" w:firstColumn="1" w:lastColumn="0" w:noHBand="0" w:noVBand="1"/>
      </w:tblPr>
      <w:tblGrid>
        <w:gridCol w:w="2402"/>
        <w:gridCol w:w="1116"/>
        <w:gridCol w:w="996"/>
        <w:gridCol w:w="1243"/>
        <w:gridCol w:w="756"/>
        <w:gridCol w:w="1116"/>
        <w:gridCol w:w="1116"/>
      </w:tblGrid>
      <w:tr w:rsidR="00A31A54" w:rsidRPr="00A31A54" w:rsidTr="00A31A54">
        <w:tc>
          <w:tcPr>
            <w:tcW w:w="2402"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Category</w:t>
            </w:r>
          </w:p>
        </w:tc>
        <w:tc>
          <w:tcPr>
            <w:tcW w:w="111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Motor Vehicle</w:t>
            </w:r>
          </w:p>
        </w:tc>
        <w:tc>
          <w:tcPr>
            <w:tcW w:w="99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Falls</w:t>
            </w:r>
          </w:p>
        </w:tc>
        <w:tc>
          <w:tcPr>
            <w:tcW w:w="1243"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Drowning</w:t>
            </w:r>
          </w:p>
        </w:tc>
        <w:tc>
          <w:tcPr>
            <w:tcW w:w="75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Fire</w:t>
            </w:r>
          </w:p>
        </w:tc>
        <w:tc>
          <w:tcPr>
            <w:tcW w:w="111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Poison</w:t>
            </w:r>
          </w:p>
        </w:tc>
        <w:tc>
          <w:tcPr>
            <w:tcW w:w="111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Other</w:t>
            </w:r>
          </w:p>
        </w:tc>
      </w:tr>
      <w:tr w:rsidR="00A31A54" w:rsidRPr="00A31A54" w:rsidTr="00A31A54">
        <w:tc>
          <w:tcPr>
            <w:tcW w:w="2402"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Observed</w:t>
            </w:r>
          </w:p>
        </w:tc>
        <w:tc>
          <w:tcPr>
            <w:tcW w:w="111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442</w:t>
            </w:r>
          </w:p>
        </w:tc>
        <w:tc>
          <w:tcPr>
            <w:tcW w:w="99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161</w:t>
            </w:r>
          </w:p>
        </w:tc>
        <w:tc>
          <w:tcPr>
            <w:tcW w:w="1243"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42</w:t>
            </w:r>
          </w:p>
        </w:tc>
        <w:tc>
          <w:tcPr>
            <w:tcW w:w="75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33</w:t>
            </w:r>
          </w:p>
        </w:tc>
        <w:tc>
          <w:tcPr>
            <w:tcW w:w="111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162</w:t>
            </w:r>
          </w:p>
        </w:tc>
        <w:tc>
          <w:tcPr>
            <w:tcW w:w="1116" w:type="dxa"/>
          </w:tcPr>
          <w:p w:rsidR="00565888" w:rsidRPr="00A31A54" w:rsidRDefault="004D1875" w:rsidP="004D1875">
            <w:pPr>
              <w:spacing w:before="100" w:beforeAutospacing="1" w:after="100" w:afterAutospacing="1"/>
              <w:jc w:val="right"/>
              <w:rPr>
                <w:rFonts w:ascii="Times New Roman" w:eastAsia="Times New Roman" w:hAnsi="Times New Roman" w:cs="Times New Roman"/>
                <w:b/>
                <w:color w:val="FF0000"/>
                <w:sz w:val="28"/>
                <w:szCs w:val="24"/>
              </w:rPr>
            </w:pPr>
            <w:r w:rsidRPr="00A31A54">
              <w:rPr>
                <w:rFonts w:ascii="Times New Roman" w:eastAsia="Times New Roman" w:hAnsi="Times New Roman" w:cs="Times New Roman"/>
                <w:b/>
                <w:color w:val="FF0000"/>
                <w:sz w:val="24"/>
              </w:rPr>
              <w:t>150</w:t>
            </w:r>
          </w:p>
        </w:tc>
      </w:tr>
      <w:tr w:rsidR="00A31A54" w:rsidRPr="00A31A54" w:rsidTr="00A31A54">
        <w:tc>
          <w:tcPr>
            <w:tcW w:w="2402"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Expected</w:t>
            </w:r>
          </w:p>
        </w:tc>
        <w:tc>
          <w:tcPr>
            <w:tcW w:w="111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165</w:t>
            </w:r>
          </w:p>
        </w:tc>
        <w:tc>
          <w:tcPr>
            <w:tcW w:w="99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165</w:t>
            </w:r>
          </w:p>
        </w:tc>
        <w:tc>
          <w:tcPr>
            <w:tcW w:w="1243"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165</w:t>
            </w:r>
          </w:p>
        </w:tc>
        <w:tc>
          <w:tcPr>
            <w:tcW w:w="75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165</w:t>
            </w:r>
          </w:p>
        </w:tc>
        <w:tc>
          <w:tcPr>
            <w:tcW w:w="111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165</w:t>
            </w:r>
          </w:p>
        </w:tc>
        <w:tc>
          <w:tcPr>
            <w:tcW w:w="111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165</w:t>
            </w:r>
          </w:p>
        </w:tc>
      </w:tr>
      <w:tr w:rsidR="00A31A54" w:rsidRPr="00A31A54" w:rsidTr="00A31A54">
        <w:tc>
          <w:tcPr>
            <w:tcW w:w="2402" w:type="dxa"/>
          </w:tcPr>
          <w:p w:rsidR="004D1875" w:rsidRPr="00A31A54" w:rsidRDefault="003A7E9E" w:rsidP="004D1875">
            <w:pPr>
              <w:jc w:val="right"/>
              <w:rPr>
                <w:rFonts w:ascii="Times New Roman" w:eastAsia="Times New Roman" w:hAnsi="Times New Roman" w:cs="Times New Roman"/>
                <w:b/>
                <w:color w:val="FF0000"/>
                <w:sz w:val="24"/>
              </w:rPr>
            </w:pPr>
            <m:oMathPara>
              <m:oMath>
                <m:sSup>
                  <m:sSupPr>
                    <m:ctrlPr>
                      <w:rPr>
                        <w:rFonts w:ascii="Cambria Math" w:eastAsia="Times New Roman" w:hAnsi="Cambria Math" w:cs="Times New Roman"/>
                        <w:b/>
                        <w:i/>
                        <w:color w:val="FF0000"/>
                        <w:sz w:val="24"/>
                      </w:rPr>
                    </m:ctrlPr>
                  </m:sSupPr>
                  <m:e>
                    <m:r>
                      <m:rPr>
                        <m:sty m:val="bi"/>
                      </m:rPr>
                      <w:rPr>
                        <w:rFonts w:ascii="Cambria Math" w:eastAsia="Times New Roman" w:hAnsi="Cambria Math" w:cs="Times New Roman"/>
                        <w:color w:val="FF0000"/>
                        <w:sz w:val="24"/>
                      </w:rPr>
                      <m:t>χ</m:t>
                    </m:r>
                  </m:e>
                  <m:sup>
                    <m:r>
                      <m:rPr>
                        <m:sty m:val="bi"/>
                      </m:rPr>
                      <w:rPr>
                        <w:rFonts w:ascii="Cambria Math" w:eastAsia="Times New Roman" w:hAnsi="Cambria Math" w:cs="Times New Roman"/>
                        <w:color w:val="FF0000"/>
                        <w:sz w:val="24"/>
                      </w:rPr>
                      <m:t>2</m:t>
                    </m:r>
                  </m:sup>
                </m:sSup>
                <m:r>
                  <m:rPr>
                    <m:sty m:val="bi"/>
                  </m:rPr>
                  <w:rPr>
                    <w:rFonts w:ascii="Cambria Math" w:eastAsia="Times New Roman" w:hAnsi="Cambria Math" w:cs="Times New Roman"/>
                    <w:color w:val="FF0000"/>
                    <w:sz w:val="24"/>
                  </w:rPr>
                  <m:t>=</m:t>
                </m:r>
                <m:f>
                  <m:fPr>
                    <m:ctrlPr>
                      <w:rPr>
                        <w:rFonts w:ascii="Cambria Math" w:eastAsia="Times New Roman" w:hAnsi="Cambria Math" w:cs="Times New Roman"/>
                        <w:b/>
                        <w:i/>
                        <w:color w:val="FF0000"/>
                        <w:sz w:val="24"/>
                      </w:rPr>
                    </m:ctrlPr>
                  </m:fPr>
                  <m:num>
                    <m:sSup>
                      <m:sSupPr>
                        <m:ctrlPr>
                          <w:rPr>
                            <w:rFonts w:ascii="Cambria Math" w:eastAsia="Times New Roman" w:hAnsi="Cambria Math" w:cs="Times New Roman"/>
                            <w:b/>
                            <w:i/>
                            <w:color w:val="FF0000"/>
                            <w:sz w:val="24"/>
                          </w:rPr>
                        </m:ctrlPr>
                      </m:sSupPr>
                      <m:e>
                        <m:d>
                          <m:dPr>
                            <m:ctrlPr>
                              <w:rPr>
                                <w:rFonts w:ascii="Cambria Math" w:eastAsia="Times New Roman" w:hAnsi="Cambria Math" w:cs="Times New Roman"/>
                                <w:b/>
                                <w:i/>
                                <w:color w:val="FF0000"/>
                                <w:sz w:val="24"/>
                              </w:rPr>
                            </m:ctrlPr>
                          </m:dPr>
                          <m:e>
                            <m:r>
                              <m:rPr>
                                <m:sty m:val="bi"/>
                              </m:rPr>
                              <w:rPr>
                                <w:rFonts w:ascii="Cambria Math" w:eastAsia="Times New Roman" w:hAnsi="Cambria Math" w:cs="Times New Roman"/>
                                <w:color w:val="FF0000"/>
                                <w:sz w:val="24"/>
                              </w:rPr>
                              <m:t>Obs-Exp</m:t>
                            </m:r>
                          </m:e>
                        </m:d>
                      </m:e>
                      <m:sup>
                        <m:r>
                          <m:rPr>
                            <m:sty m:val="bi"/>
                          </m:rPr>
                          <w:rPr>
                            <w:rFonts w:ascii="Cambria Math" w:eastAsia="Times New Roman" w:hAnsi="Cambria Math" w:cs="Times New Roman"/>
                            <w:color w:val="FF0000"/>
                            <w:sz w:val="24"/>
                          </w:rPr>
                          <m:t>2</m:t>
                        </m:r>
                      </m:sup>
                    </m:sSup>
                  </m:num>
                  <m:den>
                    <m:r>
                      <m:rPr>
                        <m:sty m:val="bi"/>
                      </m:rPr>
                      <w:rPr>
                        <w:rFonts w:ascii="Cambria Math" w:eastAsia="Times New Roman" w:hAnsi="Cambria Math" w:cs="Times New Roman"/>
                        <w:color w:val="FF0000"/>
                        <w:sz w:val="24"/>
                      </w:rPr>
                      <m:t>Exp</m:t>
                    </m:r>
                  </m:den>
                </m:f>
              </m:oMath>
            </m:oMathPara>
          </w:p>
        </w:tc>
        <w:tc>
          <w:tcPr>
            <w:tcW w:w="111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465.0242</w:t>
            </w:r>
          </w:p>
        </w:tc>
        <w:tc>
          <w:tcPr>
            <w:tcW w:w="99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0.09696</w:t>
            </w:r>
          </w:p>
        </w:tc>
        <w:tc>
          <w:tcPr>
            <w:tcW w:w="1243"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91.69090</w:t>
            </w:r>
          </w:p>
        </w:tc>
        <w:tc>
          <w:tcPr>
            <w:tcW w:w="75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105.6</w:t>
            </w:r>
          </w:p>
        </w:tc>
        <w:tc>
          <w:tcPr>
            <w:tcW w:w="111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0.545454</w:t>
            </w:r>
          </w:p>
        </w:tc>
        <w:tc>
          <w:tcPr>
            <w:tcW w:w="1116" w:type="dxa"/>
          </w:tcPr>
          <w:p w:rsidR="004D1875" w:rsidRPr="00A31A54" w:rsidRDefault="004D1875" w:rsidP="004D1875">
            <w:pPr>
              <w:jc w:val="right"/>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1.363636</w:t>
            </w:r>
          </w:p>
        </w:tc>
      </w:tr>
    </w:tbl>
    <w:p w:rsidR="004D1875" w:rsidRPr="00A31A54" w:rsidRDefault="004D1875" w:rsidP="00565888">
      <w:pPr>
        <w:spacing w:after="0" w:line="240" w:lineRule="auto"/>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 xml:space="preserve">The </w:t>
      </w:r>
      <m:oMath>
        <m:nary>
          <m:naryPr>
            <m:chr m:val="∑"/>
            <m:limLoc m:val="undOvr"/>
            <m:subHide m:val="1"/>
            <m:supHide m:val="1"/>
            <m:ctrlPr>
              <w:rPr>
                <w:rFonts w:ascii="Cambria Math" w:eastAsia="Times New Roman" w:hAnsi="Cambria Math" w:cs="Times New Roman"/>
                <w:b/>
                <w:i/>
                <w:color w:val="FF0000"/>
                <w:sz w:val="24"/>
              </w:rPr>
            </m:ctrlPr>
          </m:naryPr>
          <m:sub/>
          <m:sup/>
          <m:e>
            <m:sSup>
              <m:sSupPr>
                <m:ctrlPr>
                  <w:rPr>
                    <w:rFonts w:ascii="Cambria Math" w:eastAsia="Times New Roman" w:hAnsi="Cambria Math" w:cs="Times New Roman"/>
                    <w:b/>
                    <w:i/>
                    <w:color w:val="FF0000"/>
                    <w:sz w:val="24"/>
                  </w:rPr>
                </m:ctrlPr>
              </m:sSupPr>
              <m:e>
                <m:r>
                  <m:rPr>
                    <m:sty m:val="bi"/>
                  </m:rPr>
                  <w:rPr>
                    <w:rFonts w:ascii="Cambria Math" w:eastAsia="Times New Roman" w:hAnsi="Cambria Math" w:cs="Times New Roman"/>
                    <w:color w:val="FF0000"/>
                    <w:sz w:val="24"/>
                  </w:rPr>
                  <m:t>χ</m:t>
                </m:r>
              </m:e>
              <m:sup>
                <m:r>
                  <m:rPr>
                    <m:sty m:val="bi"/>
                  </m:rPr>
                  <w:rPr>
                    <w:rFonts w:ascii="Cambria Math" w:eastAsia="Times New Roman" w:hAnsi="Cambria Math" w:cs="Times New Roman"/>
                    <w:color w:val="FF0000"/>
                    <w:sz w:val="24"/>
                  </w:rPr>
                  <m:t>2</m:t>
                </m:r>
              </m:sup>
            </m:sSup>
          </m:e>
        </m:nary>
      </m:oMath>
      <w:r w:rsidRPr="00A31A54">
        <w:rPr>
          <w:rFonts w:ascii="Times New Roman" w:eastAsia="Times New Roman" w:hAnsi="Times New Roman" w:cs="Times New Roman"/>
          <w:b/>
          <w:color w:val="FF0000"/>
          <w:sz w:val="24"/>
        </w:rPr>
        <w:t>=663.830.</w:t>
      </w:r>
    </w:p>
    <w:p w:rsidR="004D1875" w:rsidRPr="00A31A54" w:rsidRDefault="004D1875" w:rsidP="00565888">
      <w:pPr>
        <w:spacing w:after="0" w:line="240" w:lineRule="auto"/>
        <w:rPr>
          <w:rFonts w:ascii="Times New Roman" w:eastAsia="Times New Roman" w:hAnsi="Times New Roman" w:cs="Times New Roman"/>
          <w:b/>
          <w:sz w:val="28"/>
          <w:szCs w:val="24"/>
        </w:rPr>
      </w:pPr>
    </w:p>
    <w:p w:rsidR="00565888" w:rsidRPr="00A31A54" w:rsidRDefault="00565888" w:rsidP="00565888">
      <w:pPr>
        <w:spacing w:after="0" w:line="240" w:lineRule="auto"/>
        <w:rPr>
          <w:rFonts w:ascii="Times New Roman" w:eastAsia="Times New Roman" w:hAnsi="Times New Roman" w:cs="Times New Roman"/>
          <w:sz w:val="24"/>
        </w:rPr>
      </w:pPr>
      <w:r w:rsidRPr="00A31A54">
        <w:rPr>
          <w:rFonts w:ascii="Times New Roman" w:eastAsia="Times New Roman" w:hAnsi="Times New Roman" w:cs="Times New Roman"/>
          <w:sz w:val="24"/>
        </w:rPr>
        <w:lastRenderedPageBreak/>
        <w:t>5)  Given that the 0.05 significant value for this many degrees of freedom is 11.070, what is the result of the test?</w:t>
      </w:r>
    </w:p>
    <w:p w:rsidR="004D1875" w:rsidRPr="00A31A54" w:rsidRDefault="004D1875" w:rsidP="00565888">
      <w:pPr>
        <w:spacing w:after="0" w:line="240" w:lineRule="auto"/>
        <w:rPr>
          <w:rFonts w:ascii="Times New Roman" w:eastAsia="Times New Roman" w:hAnsi="Times New Roman" w:cs="Times New Roman"/>
          <w:b/>
          <w:color w:val="FF0000"/>
          <w:sz w:val="24"/>
        </w:rPr>
      </w:pPr>
      <w:r w:rsidRPr="00A31A54">
        <w:rPr>
          <w:rFonts w:ascii="Times New Roman" w:eastAsia="Times New Roman" w:hAnsi="Times New Roman" w:cs="Times New Roman"/>
          <w:b/>
          <w:color w:val="FF0000"/>
          <w:sz w:val="24"/>
        </w:rPr>
        <w:t xml:space="preserve">The </w:t>
      </w:r>
      <m:oMath>
        <m:nary>
          <m:naryPr>
            <m:chr m:val="∑"/>
            <m:limLoc m:val="undOvr"/>
            <m:subHide m:val="1"/>
            <m:supHide m:val="1"/>
            <m:ctrlPr>
              <w:rPr>
                <w:rFonts w:ascii="Cambria Math" w:eastAsia="Times New Roman" w:hAnsi="Cambria Math" w:cs="Times New Roman"/>
                <w:b/>
                <w:i/>
                <w:color w:val="FF0000"/>
                <w:sz w:val="24"/>
              </w:rPr>
            </m:ctrlPr>
          </m:naryPr>
          <m:sub/>
          <m:sup/>
          <m:e>
            <m:sSup>
              <m:sSupPr>
                <m:ctrlPr>
                  <w:rPr>
                    <w:rFonts w:ascii="Cambria Math" w:eastAsia="Times New Roman" w:hAnsi="Cambria Math" w:cs="Times New Roman"/>
                    <w:b/>
                    <w:i/>
                    <w:color w:val="FF0000"/>
                    <w:sz w:val="24"/>
                  </w:rPr>
                </m:ctrlPr>
              </m:sSupPr>
              <m:e>
                <m:r>
                  <m:rPr>
                    <m:sty m:val="bi"/>
                  </m:rPr>
                  <w:rPr>
                    <w:rFonts w:ascii="Cambria Math" w:eastAsia="Times New Roman" w:hAnsi="Cambria Math" w:cs="Times New Roman"/>
                    <w:color w:val="FF0000"/>
                    <w:sz w:val="24"/>
                  </w:rPr>
                  <m:t>χ</m:t>
                </m:r>
              </m:e>
              <m:sup>
                <m:r>
                  <m:rPr>
                    <m:sty m:val="bi"/>
                  </m:rPr>
                  <w:rPr>
                    <w:rFonts w:ascii="Cambria Math" w:eastAsia="Times New Roman" w:hAnsi="Cambria Math" w:cs="Times New Roman"/>
                    <w:color w:val="FF0000"/>
                    <w:sz w:val="24"/>
                  </w:rPr>
                  <m:t>2</m:t>
                </m:r>
              </m:sup>
            </m:sSup>
          </m:e>
        </m:nary>
      </m:oMath>
      <w:r w:rsidRPr="00A31A54">
        <w:rPr>
          <w:rFonts w:ascii="Times New Roman" w:eastAsia="Times New Roman" w:hAnsi="Times New Roman" w:cs="Times New Roman"/>
          <w:b/>
          <w:color w:val="FF0000"/>
          <w:sz w:val="24"/>
        </w:rPr>
        <w:t>=663.830 &gt; 11.070.  We reject the null hypothesis.</w:t>
      </w:r>
    </w:p>
    <w:p w:rsidR="004D1875" w:rsidRPr="00A31A54" w:rsidRDefault="004D1875" w:rsidP="00565888">
      <w:pPr>
        <w:spacing w:after="0" w:line="240" w:lineRule="auto"/>
        <w:rPr>
          <w:rFonts w:ascii="Times New Roman" w:eastAsia="Times New Roman" w:hAnsi="Times New Roman" w:cs="Times New Roman"/>
          <w:sz w:val="28"/>
          <w:szCs w:val="24"/>
        </w:rPr>
      </w:pPr>
    </w:p>
    <w:p w:rsidR="002F3229" w:rsidRPr="00A31A54" w:rsidRDefault="00565888" w:rsidP="00565888">
      <w:pPr>
        <w:rPr>
          <w:rFonts w:ascii="Times New Roman" w:eastAsia="Times New Roman" w:hAnsi="Times New Roman" w:cs="Times New Roman"/>
          <w:sz w:val="24"/>
        </w:rPr>
      </w:pPr>
      <w:r w:rsidRPr="00A31A54">
        <w:rPr>
          <w:rFonts w:ascii="Times New Roman" w:eastAsia="Times New Roman" w:hAnsi="Times New Roman" w:cs="Times New Roman"/>
          <w:sz w:val="24"/>
        </w:rPr>
        <w:t>6) What is the interpretive statement you would make based on whether you accepted or rejected the null?</w:t>
      </w:r>
    </w:p>
    <w:p w:rsidR="004D1875" w:rsidRPr="00A31A54" w:rsidRDefault="004D1875" w:rsidP="00565888">
      <w:pPr>
        <w:rPr>
          <w:rFonts w:ascii="Times New Roman" w:hAnsi="Times New Roman" w:cs="Times New Roman"/>
          <w:b/>
          <w:color w:val="FF0000"/>
          <w:sz w:val="24"/>
        </w:rPr>
      </w:pPr>
      <w:r w:rsidRPr="00A31A54">
        <w:rPr>
          <w:rFonts w:ascii="Times New Roman" w:eastAsia="Times New Roman" w:hAnsi="Times New Roman" w:cs="Times New Roman"/>
          <w:b/>
          <w:color w:val="FF0000"/>
          <w:sz w:val="24"/>
        </w:rPr>
        <w:t xml:space="preserve">Since we reject the null hypothesis we conclude that the number of deaths is not </w:t>
      </w:r>
      <w:r w:rsidR="00A31A54">
        <w:rPr>
          <w:rFonts w:ascii="Times New Roman" w:eastAsia="Times New Roman" w:hAnsi="Times New Roman" w:cs="Times New Roman"/>
          <w:b/>
          <w:color w:val="FF0000"/>
          <w:sz w:val="24"/>
        </w:rPr>
        <w:t xml:space="preserve">statistically </w:t>
      </w:r>
      <w:r w:rsidRPr="00A31A54">
        <w:rPr>
          <w:rFonts w:ascii="Times New Roman" w:eastAsia="Times New Roman" w:hAnsi="Times New Roman" w:cs="Times New Roman"/>
          <w:b/>
          <w:color w:val="FF0000"/>
          <w:sz w:val="24"/>
        </w:rPr>
        <w:t>equal across all categories. We can also conclude that something other than random chance is causing a difference in the number of deaths per cause.  We can also conclude that there is a significant difference in the number of deaths from each cause.</w:t>
      </w:r>
    </w:p>
    <w:sectPr w:rsidR="004D1875" w:rsidRPr="00A31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88"/>
    <w:rsid w:val="002F3229"/>
    <w:rsid w:val="003A7E9E"/>
    <w:rsid w:val="004D1875"/>
    <w:rsid w:val="00565888"/>
    <w:rsid w:val="00A31A54"/>
    <w:rsid w:val="00A47C82"/>
    <w:rsid w:val="00A95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318389-A70F-48BB-BD39-8D1A85BB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5888"/>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D1875"/>
    <w:rPr>
      <w:color w:val="808080"/>
    </w:rPr>
  </w:style>
  <w:style w:type="paragraph" w:styleId="BalloonText">
    <w:name w:val="Balloon Text"/>
    <w:basedOn w:val="Normal"/>
    <w:link w:val="BalloonTextChar"/>
    <w:uiPriority w:val="99"/>
    <w:semiHidden/>
    <w:unhideWhenUsed/>
    <w:rsid w:val="004D1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1875"/>
    <w:rPr>
      <w:rFonts w:ascii="Tahoma" w:hAnsi="Tahoma" w:cs="Tahoma"/>
      <w:sz w:val="16"/>
      <w:szCs w:val="16"/>
    </w:rPr>
  </w:style>
  <w:style w:type="table" w:styleId="TableGrid">
    <w:name w:val="Table Grid"/>
    <w:basedOn w:val="TableNormal"/>
    <w:uiPriority w:val="59"/>
    <w:rsid w:val="004D1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740825">
      <w:bodyDiv w:val="1"/>
      <w:marLeft w:val="0"/>
      <w:marRight w:val="0"/>
      <w:marTop w:val="0"/>
      <w:marBottom w:val="0"/>
      <w:divBdr>
        <w:top w:val="none" w:sz="0" w:space="0" w:color="auto"/>
        <w:left w:val="none" w:sz="0" w:space="0" w:color="auto"/>
        <w:bottom w:val="none" w:sz="0" w:space="0" w:color="auto"/>
        <w:right w:val="none" w:sz="0" w:space="0" w:color="auto"/>
      </w:divBdr>
    </w:div>
    <w:div w:id="713429355">
      <w:bodyDiv w:val="1"/>
      <w:marLeft w:val="0"/>
      <w:marRight w:val="0"/>
      <w:marTop w:val="0"/>
      <w:marBottom w:val="0"/>
      <w:divBdr>
        <w:top w:val="none" w:sz="0" w:space="0" w:color="auto"/>
        <w:left w:val="none" w:sz="0" w:space="0" w:color="auto"/>
        <w:bottom w:val="none" w:sz="0" w:space="0" w:color="auto"/>
        <w:right w:val="none" w:sz="0" w:space="0" w:color="auto"/>
      </w:divBdr>
      <w:divsChild>
        <w:div w:id="209928414">
          <w:marLeft w:val="0"/>
          <w:marRight w:val="0"/>
          <w:marTop w:val="0"/>
          <w:marBottom w:val="0"/>
          <w:divBdr>
            <w:top w:val="none" w:sz="0" w:space="0" w:color="auto"/>
            <w:left w:val="none" w:sz="0" w:space="0" w:color="auto"/>
            <w:bottom w:val="none" w:sz="0" w:space="0" w:color="auto"/>
            <w:right w:val="none" w:sz="0" w:space="0" w:color="auto"/>
          </w:divBdr>
          <w:divsChild>
            <w:div w:id="1498574072">
              <w:marLeft w:val="0"/>
              <w:marRight w:val="0"/>
              <w:marTop w:val="0"/>
              <w:marBottom w:val="0"/>
              <w:divBdr>
                <w:top w:val="none" w:sz="0" w:space="0" w:color="auto"/>
                <w:left w:val="none" w:sz="0" w:space="0" w:color="auto"/>
                <w:bottom w:val="none" w:sz="0" w:space="0" w:color="auto"/>
                <w:right w:val="none" w:sz="0" w:space="0" w:color="auto"/>
              </w:divBdr>
              <w:divsChild>
                <w:div w:id="1680962577">
                  <w:marLeft w:val="0"/>
                  <w:marRight w:val="0"/>
                  <w:marTop w:val="0"/>
                  <w:marBottom w:val="0"/>
                  <w:divBdr>
                    <w:top w:val="none" w:sz="0" w:space="0" w:color="auto"/>
                    <w:left w:val="none" w:sz="0" w:space="0" w:color="auto"/>
                    <w:bottom w:val="none" w:sz="0" w:space="0" w:color="auto"/>
                    <w:right w:val="none" w:sz="0" w:space="0" w:color="auto"/>
                  </w:divBdr>
                  <w:divsChild>
                    <w:div w:id="1672954363">
                      <w:marLeft w:val="0"/>
                      <w:marRight w:val="0"/>
                      <w:marTop w:val="0"/>
                      <w:marBottom w:val="0"/>
                      <w:divBdr>
                        <w:top w:val="none" w:sz="0" w:space="0" w:color="auto"/>
                        <w:left w:val="none" w:sz="0" w:space="0" w:color="auto"/>
                        <w:bottom w:val="none" w:sz="0" w:space="0" w:color="auto"/>
                        <w:right w:val="none" w:sz="0" w:space="0" w:color="auto"/>
                      </w:divBdr>
                      <w:divsChild>
                        <w:div w:id="367998318">
                          <w:marLeft w:val="0"/>
                          <w:marRight w:val="0"/>
                          <w:marTop w:val="0"/>
                          <w:marBottom w:val="0"/>
                          <w:divBdr>
                            <w:top w:val="none" w:sz="0" w:space="0" w:color="auto"/>
                            <w:left w:val="none" w:sz="0" w:space="0" w:color="auto"/>
                            <w:bottom w:val="none" w:sz="0" w:space="0" w:color="auto"/>
                            <w:right w:val="none" w:sz="0" w:space="0" w:color="auto"/>
                          </w:divBdr>
                          <w:divsChild>
                            <w:div w:id="961031715">
                              <w:marLeft w:val="0"/>
                              <w:marRight w:val="0"/>
                              <w:marTop w:val="0"/>
                              <w:marBottom w:val="0"/>
                              <w:divBdr>
                                <w:top w:val="none" w:sz="0" w:space="0" w:color="auto"/>
                                <w:left w:val="none" w:sz="0" w:space="0" w:color="auto"/>
                                <w:bottom w:val="none" w:sz="0" w:space="0" w:color="auto"/>
                                <w:right w:val="none" w:sz="0" w:space="0" w:color="auto"/>
                              </w:divBdr>
                            </w:div>
                          </w:divsChild>
                        </w:div>
                        <w:div w:id="13585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7</cp:revision>
  <cp:lastPrinted>2013-10-07T16:47:00Z</cp:lastPrinted>
  <dcterms:created xsi:type="dcterms:W3CDTF">2013-10-07T16:39:00Z</dcterms:created>
  <dcterms:modified xsi:type="dcterms:W3CDTF">2014-11-18T17:31:00Z</dcterms:modified>
</cp:coreProperties>
</file>