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10D0" w:rsidRDefault="008D10D0" w:rsidP="008D10D0">
      <w:pPr>
        <w:rPr>
          <w:rFonts w:ascii="Times New Roman" w:hAnsi="Times New Roman" w:cs="Times New Roman"/>
          <w:sz w:val="24"/>
        </w:rPr>
      </w:pPr>
      <w:r>
        <w:rPr>
          <w:rFonts w:ascii="Times New Roman" w:hAnsi="Times New Roman" w:cs="Times New Roman"/>
          <w:b/>
          <w:sz w:val="24"/>
        </w:rPr>
        <w:t>Teacher Instructions for Quadrat Sampling Activity with Chi-squared Extension</w:t>
      </w:r>
    </w:p>
    <w:p w:rsidR="008D10D0" w:rsidRDefault="008D10D0" w:rsidP="008D10D0">
      <w:pPr>
        <w:rPr>
          <w:rFonts w:ascii="Times New Roman" w:hAnsi="Times New Roman" w:cs="Times New Roman"/>
        </w:rPr>
      </w:pPr>
      <w:r>
        <w:rPr>
          <w:rFonts w:ascii="Times New Roman" w:hAnsi="Times New Roman" w:cs="Times New Roman"/>
        </w:rPr>
        <w:t xml:space="preserve">The purpose of this activity is for students to conduct a study in which they use quadrat sampling.  Students will be evaluating the abundance and density of sea urchins and sea stars in various kelp forest and urchin barren habitats. </w:t>
      </w:r>
    </w:p>
    <w:p w:rsidR="008D10D0" w:rsidRDefault="008D10D0" w:rsidP="008D10D0">
      <w:pPr>
        <w:rPr>
          <w:rFonts w:ascii="Times New Roman" w:hAnsi="Times New Roman" w:cs="Times New Roman"/>
        </w:rPr>
      </w:pPr>
      <w:r>
        <w:rPr>
          <w:rFonts w:ascii="Times New Roman" w:hAnsi="Times New Roman" w:cs="Times New Roman"/>
        </w:rPr>
        <w:t>We suggest that you divide the students into teams, and each team gets their own set of Quadrat Samp</w:t>
      </w:r>
      <w:r w:rsidR="002A694D">
        <w:rPr>
          <w:rFonts w:ascii="Times New Roman" w:hAnsi="Times New Roman" w:cs="Times New Roman"/>
        </w:rPr>
        <w:t>ling base sheets and quadrats.  You can make quadrats out of coffee stirrer sticks taped together or popsicle sticks, or you can print out slide 2 from “</w:t>
      </w:r>
      <w:r w:rsidR="002A694D" w:rsidRPr="002A694D">
        <w:rPr>
          <w:rFonts w:ascii="Times New Roman" w:hAnsi="Times New Roman" w:cs="Times New Roman"/>
        </w:rPr>
        <w:t>Kelp_UrchinBarren_QuadratExamples</w:t>
      </w:r>
      <w:r w:rsidR="002A694D">
        <w:rPr>
          <w:rFonts w:ascii="Times New Roman" w:hAnsi="Times New Roman" w:cs="Times New Roman"/>
        </w:rPr>
        <w:t xml:space="preserve">” in the Step2_Quadrat Sampling Base Sheets folder.  Every group will need 3 quadrats.  The base sheets are slides 3, 4, and 5 from </w:t>
      </w:r>
      <w:r w:rsidR="002A694D">
        <w:rPr>
          <w:rFonts w:ascii="Times New Roman" w:hAnsi="Times New Roman" w:cs="Times New Roman"/>
        </w:rPr>
        <w:t>“</w:t>
      </w:r>
      <w:r w:rsidR="002A694D" w:rsidRPr="002A694D">
        <w:rPr>
          <w:rFonts w:ascii="Times New Roman" w:hAnsi="Times New Roman" w:cs="Times New Roman"/>
        </w:rPr>
        <w:t>Kelp_UrchinBarren_QuadratExamples</w:t>
      </w:r>
      <w:r w:rsidR="002A694D">
        <w:rPr>
          <w:rFonts w:ascii="Times New Roman" w:hAnsi="Times New Roman" w:cs="Times New Roman"/>
        </w:rPr>
        <w:t>” in the Step2_Quadrat Sampling Base Sheets folder</w:t>
      </w:r>
      <w:r w:rsidR="002A694D">
        <w:rPr>
          <w:rFonts w:ascii="Times New Roman" w:hAnsi="Times New Roman" w:cs="Times New Roman"/>
        </w:rPr>
        <w:t>.  Every group will need a set of these three base sheets.  You should print the base sheets so that 1 slide is printed per page (and they need to print in a horizontal layout.</w:t>
      </w:r>
      <w:r w:rsidR="00EA5256">
        <w:rPr>
          <w:rFonts w:ascii="Times New Roman" w:hAnsi="Times New Roman" w:cs="Times New Roman"/>
        </w:rPr>
        <w:t xml:space="preserve">  You can laminate the printed quadrats if you want to use them multiple times or make them sturdier.</w:t>
      </w:r>
    </w:p>
    <w:p w:rsidR="009E09E4" w:rsidRDefault="009E09E4" w:rsidP="008D10D0">
      <w:pPr>
        <w:rPr>
          <w:rFonts w:ascii="Times New Roman" w:hAnsi="Times New Roman" w:cs="Times New Roman"/>
        </w:rPr>
      </w:pPr>
      <w:r>
        <w:rPr>
          <w:rFonts w:ascii="Times New Roman" w:hAnsi="Times New Roman" w:cs="Times New Roman"/>
        </w:rPr>
        <w:t>The three habitats represent an urchin barren, mixed habitat and a strongly kelp dominated ecosystem.  Slide 3 is the urchin barren. In an urchin barren the urchins are dominant, and we see very few kelp plants.  The urchins each the kelp holdfasts (how the kelp attaches to rocks) so it is difficult for kelp to live in an urchin barren.  Slide 4 is the mixed habitat and we see equal amounts of rock and kelp as well as equal numbers (approximately) of sea urchins and sea stars. Slide 5 represents a kelp forest (note this kelp forest only has one species of kelp, in reality we would observe multiple species of kelp, but to keep the graphic simple we only use one species).  In this kelp forest we see lots of kelp and some sea stars and sea urchins. Also, we notice that the small urchins tend to only be found near larger urchins, this is because small urchins like to settle under larger urchins for protection.</w:t>
      </w:r>
      <w:bookmarkStart w:id="0" w:name="_GoBack"/>
      <w:bookmarkEnd w:id="0"/>
    </w:p>
    <w:p w:rsidR="008D10D0" w:rsidRDefault="008D10D0" w:rsidP="008D10D0">
      <w:pPr>
        <w:rPr>
          <w:rFonts w:ascii="Times New Roman" w:hAnsi="Times New Roman" w:cs="Times New Roman"/>
        </w:rPr>
      </w:pPr>
      <w:r>
        <w:rPr>
          <w:rFonts w:ascii="Times New Roman" w:hAnsi="Times New Roman" w:cs="Times New Roman"/>
        </w:rPr>
        <w:t>The student handout requires that students calculate total abundance, area, density, averages, and standard deviations.  The students are practicing calculating the mean (average) and standard deviation in order to be prepared to calculate standard errors.  Understanding standard error is required for the AP Biology exam.  Equations are provided in the handout, but you may want to review them with the class beforehand.</w:t>
      </w:r>
    </w:p>
    <w:p w:rsidR="008D10D0" w:rsidRDefault="008D10D0" w:rsidP="008D10D0">
      <w:pPr>
        <w:rPr>
          <w:rFonts w:ascii="Times New Roman" w:hAnsi="Times New Roman" w:cs="Times New Roman"/>
        </w:rPr>
      </w:pPr>
      <w:r>
        <w:rPr>
          <w:rFonts w:ascii="Times New Roman" w:hAnsi="Times New Roman" w:cs="Times New Roman"/>
        </w:rPr>
        <w:t>Review the handout prior to giving it to students. The tables on page 1, the 1</w:t>
      </w:r>
      <w:r>
        <w:rPr>
          <w:rFonts w:ascii="Times New Roman" w:hAnsi="Times New Roman" w:cs="Times New Roman"/>
          <w:vertAlign w:val="superscript"/>
        </w:rPr>
        <w:t>st</w:t>
      </w:r>
      <w:r>
        <w:rPr>
          <w:rFonts w:ascii="Times New Roman" w:hAnsi="Times New Roman" w:cs="Times New Roman"/>
        </w:rPr>
        <w:t xml:space="preserve"> table on page 2, and the 1</w:t>
      </w:r>
      <w:r>
        <w:rPr>
          <w:rFonts w:ascii="Times New Roman" w:hAnsi="Times New Roman" w:cs="Times New Roman"/>
          <w:vertAlign w:val="superscript"/>
        </w:rPr>
        <w:t>st</w:t>
      </w:r>
      <w:r>
        <w:rPr>
          <w:rFonts w:ascii="Times New Roman" w:hAnsi="Times New Roman" w:cs="Times New Roman"/>
        </w:rPr>
        <w:t xml:space="preserve"> table on page 3 are the parts of this lab that they have to do while in class with their groups. It may be worth pointing this out to them in case they run out of time for all the calculations. The students can do the calculations at home if need be.</w:t>
      </w:r>
    </w:p>
    <w:p w:rsidR="008D10D0" w:rsidRDefault="008D10D0" w:rsidP="008D10D0">
      <w:pPr>
        <w:rPr>
          <w:rFonts w:ascii="Times New Roman" w:hAnsi="Times New Roman" w:cs="Times New Roman"/>
        </w:rPr>
      </w:pPr>
      <w:r>
        <w:rPr>
          <w:rFonts w:ascii="Times New Roman" w:hAnsi="Times New Roman" w:cs="Times New Roman"/>
        </w:rPr>
        <w:t>Go over the wrap up questions with the entire class.  The skill used for these questions involve making use of observation, inference, and informal hypotheses.</w:t>
      </w:r>
    </w:p>
    <w:p w:rsidR="008D10D0" w:rsidRDefault="008D10D0" w:rsidP="008D10D0">
      <w:pPr>
        <w:rPr>
          <w:rFonts w:ascii="Times New Roman" w:hAnsi="Times New Roman" w:cs="Times New Roman"/>
        </w:rPr>
      </w:pPr>
      <w:r>
        <w:rPr>
          <w:rFonts w:ascii="Times New Roman" w:hAnsi="Times New Roman" w:cs="Times New Roman"/>
        </w:rPr>
        <w:t>There is an optional handout which requires that the students take their quadrat data and do a chi-squared analysis of it.  This a good refresher of their chi-squared skills.</w:t>
      </w:r>
    </w:p>
    <w:p w:rsidR="008D10D0" w:rsidRDefault="008D10D0" w:rsidP="008D10D0">
      <w:pPr>
        <w:rPr>
          <w:rFonts w:ascii="Times New Roman" w:hAnsi="Times New Roman" w:cs="Times New Roman"/>
        </w:rPr>
      </w:pPr>
    </w:p>
    <w:p w:rsidR="008D10D0" w:rsidRDefault="008D10D0" w:rsidP="008D10D0">
      <w:pPr>
        <w:rPr>
          <w:rFonts w:ascii="Times New Roman" w:hAnsi="Times New Roman" w:cs="Times New Roman"/>
          <w:b/>
          <w:sz w:val="32"/>
        </w:rPr>
      </w:pPr>
      <w:r>
        <w:rPr>
          <w:rFonts w:ascii="Times New Roman" w:hAnsi="Times New Roman" w:cs="Times New Roman"/>
          <w:b/>
          <w:sz w:val="32"/>
        </w:rPr>
        <w:t>Equations Used:</w:t>
      </w:r>
    </w:p>
    <w:p w:rsidR="008D10D0" w:rsidRDefault="008D10D0" w:rsidP="008D10D0">
      <w:pPr>
        <w:rPr>
          <w:rFonts w:ascii="Times New Roman" w:eastAsiaTheme="minorEastAsia" w:hAnsi="Times New Roman" w:cs="Times New Roman"/>
        </w:rPr>
      </w:pPr>
      <m:oMathPara>
        <m:oMathParaPr>
          <m:jc m:val="left"/>
        </m:oMathParaPr>
        <m:oMath>
          <m:r>
            <w:rPr>
              <w:rFonts w:ascii="Cambria Math" w:eastAsiaTheme="minorEastAsia" w:hAnsi="Cambria Math" w:cs="Times New Roman"/>
              <w:sz w:val="28"/>
            </w:rPr>
            <m:t>Area=length ×width</m:t>
          </m:r>
        </m:oMath>
      </m:oMathPara>
    </w:p>
    <w:p w:rsidR="008D10D0" w:rsidRDefault="008D10D0" w:rsidP="008D10D0">
      <w:pPr>
        <w:rPr>
          <w:rFonts w:ascii="Times New Roman" w:eastAsiaTheme="minorEastAsia" w:hAnsi="Times New Roman" w:cs="Times New Roman"/>
          <w:sz w:val="28"/>
        </w:rPr>
      </w:pPr>
      <m:oMathPara>
        <m:oMathParaPr>
          <m:jc m:val="left"/>
        </m:oMathParaPr>
        <m:oMath>
          <m:r>
            <w:rPr>
              <w:rFonts w:ascii="Cambria Math" w:hAnsi="Cambria Math" w:cs="Times New Roman"/>
              <w:sz w:val="28"/>
            </w:rPr>
            <m:t>Density within a quadrat=</m:t>
          </m:r>
          <m:f>
            <m:fPr>
              <m:ctrlPr>
                <w:rPr>
                  <w:rFonts w:ascii="Cambria Math" w:hAnsi="Cambria Math" w:cs="Times New Roman"/>
                  <w:i/>
                  <w:sz w:val="28"/>
                  <w:szCs w:val="28"/>
                </w:rPr>
              </m:ctrlPr>
            </m:fPr>
            <m:num>
              <m:r>
                <w:rPr>
                  <w:rFonts w:ascii="Cambria Math" w:hAnsi="Cambria Math" w:cs="Times New Roman"/>
                  <w:sz w:val="28"/>
                </w:rPr>
                <m:t># in quadrat</m:t>
              </m:r>
            </m:num>
            <m:den>
              <m:r>
                <w:rPr>
                  <w:rFonts w:ascii="Cambria Math" w:hAnsi="Cambria Math" w:cs="Times New Roman"/>
                  <w:sz w:val="28"/>
                </w:rPr>
                <m:t>area of quadrat</m:t>
              </m:r>
            </m:den>
          </m:f>
        </m:oMath>
      </m:oMathPara>
    </w:p>
    <w:p w:rsidR="008D10D0" w:rsidRDefault="008D10D0" w:rsidP="008D10D0">
      <w:pPr>
        <w:rPr>
          <w:rFonts w:ascii="Times New Roman" w:eastAsiaTheme="minorEastAsia" w:hAnsi="Times New Roman" w:cs="Times New Roman"/>
          <w:sz w:val="28"/>
        </w:rPr>
      </w:pPr>
      <m:oMathPara>
        <m:oMathParaPr>
          <m:jc m:val="left"/>
        </m:oMathParaPr>
        <m:oMath>
          <m:r>
            <w:rPr>
              <w:rFonts w:ascii="Cambria Math" w:hAnsi="Cambria Math" w:cs="Times New Roman"/>
              <w:sz w:val="28"/>
            </w:rPr>
            <w:lastRenderedPageBreak/>
            <m:t>Abundance= density within a quadrat×total area</m:t>
          </m:r>
        </m:oMath>
      </m:oMathPara>
    </w:p>
    <w:p w:rsidR="008D10D0" w:rsidRDefault="008D10D0" w:rsidP="008D10D0">
      <w:pPr>
        <w:pStyle w:val="NoSpacing"/>
        <w:rPr>
          <w:rFonts w:ascii="Times New Roman" w:eastAsiaTheme="minorEastAsia" w:hAnsi="Times New Roman" w:cs="Times New Roman"/>
          <w:sz w:val="32"/>
        </w:rPr>
      </w:pPr>
      <w:r>
        <w:rPr>
          <w:rFonts w:ascii="Times New Roman" w:hAnsi="Times New Roman" w:cs="Times New Roman"/>
          <w:sz w:val="32"/>
        </w:rPr>
        <w:t xml:space="preserve">Mean  </w:t>
      </w:r>
      <m:oMath>
        <m:acc>
          <m:accPr>
            <m:chr m:val="̅"/>
            <m:ctrlPr>
              <w:rPr>
                <w:rFonts w:ascii="Cambria Math" w:hAnsi="Cambria Math" w:cs="Times New Roman"/>
                <w:i/>
                <w:sz w:val="32"/>
                <w:szCs w:val="32"/>
              </w:rPr>
            </m:ctrlPr>
          </m:accPr>
          <m:e>
            <m:r>
              <w:rPr>
                <w:rFonts w:ascii="Cambria Math" w:hAnsi="Cambria Math" w:cs="Times New Roman"/>
                <w:sz w:val="32"/>
              </w:rPr>
              <m:t>x</m:t>
            </m:r>
          </m:e>
        </m:acc>
        <m:r>
          <w:rPr>
            <w:rFonts w:ascii="Cambria Math" w:hAnsi="Cambria Math" w:cs="Times New Roman"/>
            <w:sz w:val="32"/>
          </w:rPr>
          <m:t>=</m:t>
        </m:r>
        <m:f>
          <m:fPr>
            <m:ctrlPr>
              <w:rPr>
                <w:rFonts w:ascii="Cambria Math" w:hAnsi="Cambria Math" w:cs="Times New Roman"/>
                <w:i/>
                <w:sz w:val="32"/>
                <w:szCs w:val="32"/>
              </w:rPr>
            </m:ctrlPr>
          </m:fPr>
          <m:num>
            <m:r>
              <w:rPr>
                <w:rFonts w:ascii="Cambria Math" w:hAnsi="Cambria Math" w:cs="Times New Roman"/>
                <w:sz w:val="32"/>
              </w:rPr>
              <m:t>1</m:t>
            </m:r>
          </m:num>
          <m:den>
            <m:r>
              <w:rPr>
                <w:rFonts w:ascii="Cambria Math" w:hAnsi="Cambria Math" w:cs="Times New Roman"/>
                <w:sz w:val="32"/>
              </w:rPr>
              <m:t>n</m:t>
            </m:r>
          </m:den>
        </m:f>
        <m:nary>
          <m:naryPr>
            <m:chr m:val="∑"/>
            <m:limLoc m:val="undOvr"/>
            <m:ctrlPr>
              <w:rPr>
                <w:rFonts w:ascii="Cambria Math" w:hAnsi="Cambria Math" w:cs="Times New Roman"/>
                <w:i/>
                <w:sz w:val="32"/>
                <w:szCs w:val="32"/>
              </w:rPr>
            </m:ctrlPr>
          </m:naryPr>
          <m:sub>
            <m:r>
              <w:rPr>
                <w:rFonts w:ascii="Cambria Math" w:hAnsi="Cambria Math" w:cs="Times New Roman"/>
                <w:sz w:val="32"/>
              </w:rPr>
              <m:t>i=1</m:t>
            </m:r>
          </m:sub>
          <m:sup>
            <m:r>
              <w:rPr>
                <w:rFonts w:ascii="Cambria Math" w:hAnsi="Cambria Math" w:cs="Times New Roman"/>
                <w:sz w:val="32"/>
              </w:rPr>
              <m:t>n</m:t>
            </m:r>
          </m:sup>
          <m:e>
            <m:sSub>
              <m:sSubPr>
                <m:ctrlPr>
                  <w:rPr>
                    <w:rFonts w:ascii="Cambria Math" w:hAnsi="Cambria Math" w:cs="Times New Roman"/>
                    <w:i/>
                    <w:sz w:val="32"/>
                    <w:szCs w:val="32"/>
                  </w:rPr>
                </m:ctrlPr>
              </m:sSubPr>
              <m:e>
                <m:r>
                  <w:rPr>
                    <w:rFonts w:ascii="Cambria Math" w:hAnsi="Cambria Math" w:cs="Times New Roman"/>
                    <w:sz w:val="32"/>
                  </w:rPr>
                  <m:t>x</m:t>
                </m:r>
              </m:e>
              <m:sub>
                <m:r>
                  <w:rPr>
                    <w:rFonts w:ascii="Cambria Math" w:hAnsi="Cambria Math" w:cs="Times New Roman"/>
                    <w:sz w:val="32"/>
                  </w:rPr>
                  <m:t>i</m:t>
                </m:r>
              </m:sub>
            </m:sSub>
          </m:e>
        </m:nary>
      </m:oMath>
      <w:r>
        <w:rPr>
          <w:rFonts w:ascii="Times New Roman" w:eastAsiaTheme="minorEastAsia" w:hAnsi="Times New Roman" w:cs="Times New Roman"/>
          <w:sz w:val="32"/>
        </w:rPr>
        <w:br/>
        <w:t>Standard Deviation</w:t>
      </w:r>
      <w:r>
        <w:rPr>
          <w:rFonts w:ascii="Times New Roman" w:eastAsiaTheme="minorEastAsia" w:hAnsi="Times New Roman" w:cs="Times New Roman"/>
          <w:sz w:val="32"/>
        </w:rPr>
        <w:tab/>
      </w:r>
      <m:oMath>
        <m:r>
          <w:rPr>
            <w:rFonts w:ascii="Cambria Math" w:eastAsiaTheme="minorEastAsia" w:hAnsi="Cambria Math" w:cs="Times New Roman"/>
            <w:sz w:val="32"/>
          </w:rPr>
          <m:t>S=</m:t>
        </m:r>
        <m:rad>
          <m:radPr>
            <m:degHide m:val="1"/>
            <m:ctrlPr>
              <w:rPr>
                <w:rFonts w:ascii="Cambria Math" w:eastAsiaTheme="minorEastAsia" w:hAnsi="Cambria Math" w:cs="Times New Roman"/>
                <w:i/>
                <w:sz w:val="32"/>
                <w:szCs w:val="32"/>
              </w:rPr>
            </m:ctrlPr>
          </m:radPr>
          <m:deg/>
          <m:e>
            <m:f>
              <m:fPr>
                <m:ctrlPr>
                  <w:rPr>
                    <w:rFonts w:ascii="Cambria Math" w:eastAsiaTheme="minorEastAsia" w:hAnsi="Cambria Math" w:cs="Times New Roman"/>
                    <w:i/>
                    <w:sz w:val="32"/>
                    <w:szCs w:val="32"/>
                  </w:rPr>
                </m:ctrlPr>
              </m:fPr>
              <m:num>
                <m:nary>
                  <m:naryPr>
                    <m:chr m:val="∑"/>
                    <m:limLoc m:val="subSup"/>
                    <m:ctrlPr>
                      <w:rPr>
                        <w:rFonts w:ascii="Cambria Math" w:eastAsiaTheme="minorEastAsia" w:hAnsi="Cambria Math" w:cs="Times New Roman"/>
                        <w:i/>
                        <w:sz w:val="32"/>
                        <w:szCs w:val="32"/>
                      </w:rPr>
                    </m:ctrlPr>
                  </m:naryPr>
                  <m:sub>
                    <m:r>
                      <w:rPr>
                        <w:rFonts w:ascii="Cambria Math" w:eastAsiaTheme="minorEastAsia" w:hAnsi="Cambria Math" w:cs="Times New Roman"/>
                        <w:sz w:val="32"/>
                      </w:rPr>
                      <m:t>i=1</m:t>
                    </m:r>
                  </m:sub>
                  <m:sup>
                    <m:r>
                      <w:rPr>
                        <w:rFonts w:ascii="Cambria Math" w:eastAsiaTheme="minorEastAsia" w:hAnsi="Cambria Math" w:cs="Times New Roman"/>
                        <w:sz w:val="32"/>
                      </w:rPr>
                      <m:t>n</m:t>
                    </m:r>
                  </m:sup>
                  <m:e>
                    <m:sSup>
                      <m:sSupPr>
                        <m:ctrlPr>
                          <w:rPr>
                            <w:rFonts w:ascii="Cambria Math" w:eastAsiaTheme="minorEastAsia" w:hAnsi="Cambria Math" w:cs="Times New Roman"/>
                            <w:i/>
                            <w:sz w:val="32"/>
                            <w:szCs w:val="32"/>
                          </w:rPr>
                        </m:ctrlPr>
                      </m:sSupPr>
                      <m:e>
                        <m:d>
                          <m:dPr>
                            <m:ctrlPr>
                              <w:rPr>
                                <w:rFonts w:ascii="Cambria Math" w:eastAsiaTheme="minorEastAsia" w:hAnsi="Cambria Math" w:cs="Times New Roman"/>
                                <w:i/>
                                <w:sz w:val="32"/>
                                <w:szCs w:val="32"/>
                              </w:rPr>
                            </m:ctrlPr>
                          </m:dPr>
                          <m:e>
                            <m:sSub>
                              <m:sSubPr>
                                <m:ctrlPr>
                                  <w:rPr>
                                    <w:rFonts w:ascii="Cambria Math" w:eastAsiaTheme="minorEastAsia" w:hAnsi="Cambria Math" w:cs="Times New Roman"/>
                                    <w:i/>
                                    <w:sz w:val="32"/>
                                    <w:szCs w:val="32"/>
                                  </w:rPr>
                                </m:ctrlPr>
                              </m:sSubPr>
                              <m:e>
                                <m:r>
                                  <w:rPr>
                                    <w:rFonts w:ascii="Cambria Math" w:eastAsiaTheme="minorEastAsia" w:hAnsi="Cambria Math" w:cs="Times New Roman"/>
                                    <w:sz w:val="32"/>
                                  </w:rPr>
                                  <m:t>x</m:t>
                                </m:r>
                              </m:e>
                              <m:sub>
                                <m:r>
                                  <w:rPr>
                                    <w:rFonts w:ascii="Cambria Math" w:eastAsiaTheme="minorEastAsia" w:hAnsi="Cambria Math" w:cs="Times New Roman"/>
                                    <w:sz w:val="32"/>
                                  </w:rPr>
                                  <m:t>i</m:t>
                                </m:r>
                              </m:sub>
                            </m:sSub>
                            <m:r>
                              <w:rPr>
                                <w:rFonts w:ascii="Cambria Math" w:eastAsiaTheme="minorEastAsia" w:hAnsi="Cambria Math" w:cs="Times New Roman"/>
                                <w:sz w:val="32"/>
                              </w:rPr>
                              <m:t>-</m:t>
                            </m:r>
                            <m:acc>
                              <m:accPr>
                                <m:chr m:val="̅"/>
                                <m:ctrlPr>
                                  <w:rPr>
                                    <w:rFonts w:ascii="Cambria Math" w:eastAsiaTheme="minorEastAsia" w:hAnsi="Cambria Math" w:cs="Times New Roman"/>
                                    <w:i/>
                                    <w:sz w:val="32"/>
                                    <w:szCs w:val="32"/>
                                  </w:rPr>
                                </m:ctrlPr>
                              </m:accPr>
                              <m:e>
                                <m:r>
                                  <w:rPr>
                                    <w:rFonts w:ascii="Cambria Math" w:eastAsiaTheme="minorEastAsia" w:hAnsi="Cambria Math" w:cs="Times New Roman"/>
                                    <w:sz w:val="32"/>
                                  </w:rPr>
                                  <m:t>x</m:t>
                                </m:r>
                              </m:e>
                            </m:acc>
                          </m:e>
                        </m:d>
                      </m:e>
                      <m:sup>
                        <m:r>
                          <w:rPr>
                            <w:rFonts w:ascii="Cambria Math" w:eastAsiaTheme="minorEastAsia" w:hAnsi="Cambria Math" w:cs="Times New Roman"/>
                            <w:sz w:val="32"/>
                          </w:rPr>
                          <m:t>2</m:t>
                        </m:r>
                      </m:sup>
                    </m:sSup>
                  </m:e>
                </m:nary>
              </m:num>
              <m:den>
                <m:r>
                  <w:rPr>
                    <w:rFonts w:ascii="Cambria Math" w:eastAsiaTheme="minorEastAsia" w:hAnsi="Cambria Math" w:cs="Times New Roman"/>
                    <w:sz w:val="32"/>
                  </w:rPr>
                  <m:t>n-1</m:t>
                </m:r>
              </m:den>
            </m:f>
          </m:e>
        </m:rad>
      </m:oMath>
    </w:p>
    <w:p w:rsidR="008D10D0" w:rsidRDefault="008D10D0" w:rsidP="008D10D0">
      <w:pPr>
        <w:rPr>
          <w:rFonts w:ascii="Times New Roman" w:hAnsi="Times New Roman" w:cs="Times New Roman"/>
        </w:rPr>
      </w:pPr>
    </w:p>
    <w:p w:rsidR="008D10D0" w:rsidRDefault="008D10D0" w:rsidP="008D10D0">
      <w:pPr>
        <w:pStyle w:val="NoSpacing"/>
        <w:rPr>
          <w:rFonts w:ascii="Times New Roman" w:hAnsi="Times New Roman" w:cs="Times New Roman"/>
          <w:b/>
        </w:rPr>
      </w:pPr>
      <w:r>
        <w:rPr>
          <w:rFonts w:ascii="Times New Roman" w:hAnsi="Times New Roman" w:cs="Times New Roman"/>
          <w:b/>
        </w:rPr>
        <w:t>Materials:</w:t>
      </w:r>
    </w:p>
    <w:p w:rsidR="008D10D0" w:rsidRDefault="008D10D0" w:rsidP="008D10D0">
      <w:pPr>
        <w:pStyle w:val="NoSpacing"/>
        <w:numPr>
          <w:ilvl w:val="0"/>
          <w:numId w:val="2"/>
        </w:numPr>
        <w:rPr>
          <w:rFonts w:ascii="Times New Roman" w:hAnsi="Times New Roman" w:cs="Times New Roman"/>
        </w:rPr>
      </w:pPr>
      <w:r>
        <w:rPr>
          <w:rFonts w:ascii="Times New Roman" w:hAnsi="Times New Roman" w:cs="Times New Roman"/>
        </w:rPr>
        <w:t>Student Handout (1 per student)</w:t>
      </w:r>
    </w:p>
    <w:p w:rsidR="008D10D0" w:rsidRDefault="008D10D0" w:rsidP="008D10D0">
      <w:pPr>
        <w:pStyle w:val="NoSpacing"/>
        <w:numPr>
          <w:ilvl w:val="0"/>
          <w:numId w:val="2"/>
        </w:numPr>
        <w:rPr>
          <w:rFonts w:ascii="Times New Roman" w:hAnsi="Times New Roman" w:cs="Times New Roman"/>
        </w:rPr>
      </w:pPr>
      <w:r>
        <w:rPr>
          <w:rFonts w:ascii="Times New Roman" w:hAnsi="Times New Roman" w:cs="Times New Roman"/>
        </w:rPr>
        <w:t>Base sheets (1 per group)</w:t>
      </w:r>
    </w:p>
    <w:p w:rsidR="008D10D0" w:rsidRDefault="008D10D0" w:rsidP="008D10D0">
      <w:pPr>
        <w:pStyle w:val="NoSpacing"/>
        <w:numPr>
          <w:ilvl w:val="0"/>
          <w:numId w:val="2"/>
        </w:numPr>
        <w:rPr>
          <w:rFonts w:ascii="Times New Roman" w:hAnsi="Times New Roman" w:cs="Times New Roman"/>
        </w:rPr>
      </w:pPr>
      <w:r>
        <w:rPr>
          <w:rFonts w:ascii="Times New Roman" w:hAnsi="Times New Roman" w:cs="Times New Roman"/>
        </w:rPr>
        <w:t>Quadrats, either cut out paper quadrats from base sheets or make popsicle stick quadrats approximately 2”x2” (need 3 per group)</w:t>
      </w:r>
    </w:p>
    <w:p w:rsidR="008D10D0" w:rsidRDefault="008D10D0" w:rsidP="008D10D0">
      <w:pPr>
        <w:pStyle w:val="NoSpacing"/>
        <w:numPr>
          <w:ilvl w:val="0"/>
          <w:numId w:val="2"/>
        </w:numPr>
        <w:rPr>
          <w:rFonts w:ascii="Times New Roman" w:hAnsi="Times New Roman" w:cs="Times New Roman"/>
        </w:rPr>
      </w:pPr>
      <w:r>
        <w:rPr>
          <w:rFonts w:ascii="Times New Roman" w:hAnsi="Times New Roman" w:cs="Times New Roman"/>
        </w:rPr>
        <w:t>Calculators (1 per student ideal, 1 per group minimum)</w:t>
      </w:r>
    </w:p>
    <w:p w:rsidR="008D10D0" w:rsidRDefault="008D10D0" w:rsidP="008D10D0">
      <w:pPr>
        <w:pStyle w:val="NoSpacing"/>
        <w:numPr>
          <w:ilvl w:val="0"/>
          <w:numId w:val="2"/>
        </w:numPr>
        <w:rPr>
          <w:rFonts w:ascii="Times New Roman" w:hAnsi="Times New Roman" w:cs="Times New Roman"/>
        </w:rPr>
      </w:pPr>
      <w:r>
        <w:rPr>
          <w:rFonts w:ascii="Times New Roman" w:hAnsi="Times New Roman" w:cs="Times New Roman"/>
        </w:rPr>
        <w:t>Rulers (1 per group)</w:t>
      </w:r>
    </w:p>
    <w:p w:rsidR="00C6120C" w:rsidRDefault="00C6120C" w:rsidP="00C6120C">
      <w:pPr>
        <w:pStyle w:val="NoSpacing"/>
        <w:rPr>
          <w:rFonts w:ascii="Times New Roman" w:hAnsi="Times New Roman" w:cs="Times New Roman"/>
          <w:sz w:val="24"/>
        </w:rPr>
      </w:pPr>
    </w:p>
    <w:p w:rsidR="00C6120C" w:rsidRPr="00C6120C" w:rsidRDefault="00C6120C" w:rsidP="00C6120C">
      <w:pPr>
        <w:pStyle w:val="NoSpacing"/>
        <w:rPr>
          <w:rFonts w:ascii="Times New Roman" w:hAnsi="Times New Roman" w:cs="Times New Roman"/>
          <w:sz w:val="24"/>
          <w:u w:val="single"/>
        </w:rPr>
      </w:pPr>
      <w:r>
        <w:rPr>
          <w:rFonts w:ascii="Times New Roman" w:hAnsi="Times New Roman" w:cs="Times New Roman"/>
          <w:sz w:val="24"/>
          <w:u w:val="single"/>
        </w:rPr>
        <w:t>Instructions</w:t>
      </w:r>
    </w:p>
    <w:p w:rsidR="00C6120C" w:rsidRDefault="00C6120C" w:rsidP="00C6120C">
      <w:pPr>
        <w:pStyle w:val="NoSpacing"/>
        <w:numPr>
          <w:ilvl w:val="0"/>
          <w:numId w:val="1"/>
        </w:numPr>
        <w:rPr>
          <w:rFonts w:ascii="Times New Roman" w:hAnsi="Times New Roman" w:cs="Times New Roman"/>
          <w:sz w:val="24"/>
        </w:rPr>
      </w:pPr>
      <w:r>
        <w:rPr>
          <w:rFonts w:ascii="Times New Roman" w:hAnsi="Times New Roman" w:cs="Times New Roman"/>
          <w:sz w:val="24"/>
        </w:rPr>
        <w:t xml:space="preserve">You can either construct mini-quadrats by taping together broken coffee stirrers (the type you can find for free at a Starbucks) or you can print the page from the Habitat sheets PowerPoint file and cut out the quadrats (or make the students do this). </w:t>
      </w:r>
    </w:p>
    <w:p w:rsidR="00C6120C" w:rsidRDefault="00C6120C" w:rsidP="00C6120C">
      <w:pPr>
        <w:pStyle w:val="NoSpacing"/>
        <w:numPr>
          <w:ilvl w:val="0"/>
          <w:numId w:val="1"/>
        </w:numPr>
        <w:rPr>
          <w:rFonts w:ascii="Times New Roman" w:hAnsi="Times New Roman" w:cs="Times New Roman"/>
          <w:sz w:val="24"/>
        </w:rPr>
      </w:pPr>
      <w:r>
        <w:rPr>
          <w:rFonts w:ascii="Times New Roman" w:hAnsi="Times New Roman" w:cs="Times New Roman"/>
          <w:sz w:val="24"/>
        </w:rPr>
        <w:t>Every student will need an activity sheet.</w:t>
      </w:r>
    </w:p>
    <w:p w:rsidR="00C6120C" w:rsidRDefault="00C6120C" w:rsidP="00C6120C">
      <w:pPr>
        <w:pStyle w:val="NoSpacing"/>
        <w:numPr>
          <w:ilvl w:val="0"/>
          <w:numId w:val="1"/>
        </w:numPr>
        <w:rPr>
          <w:rFonts w:ascii="Times New Roman" w:hAnsi="Times New Roman" w:cs="Times New Roman"/>
          <w:sz w:val="24"/>
        </w:rPr>
      </w:pPr>
      <w:r>
        <w:rPr>
          <w:rFonts w:ascii="Times New Roman" w:hAnsi="Times New Roman" w:cs="Times New Roman"/>
          <w:sz w:val="24"/>
        </w:rPr>
        <w:t>Every group will need 3 mini quadrats, ruler, calculator, species, and habitat print outs for all three habitats.</w:t>
      </w:r>
    </w:p>
    <w:p w:rsidR="00C6120C" w:rsidRDefault="00C6120C" w:rsidP="00C6120C">
      <w:pPr>
        <w:pStyle w:val="NoSpacing"/>
        <w:numPr>
          <w:ilvl w:val="0"/>
          <w:numId w:val="1"/>
        </w:numPr>
        <w:rPr>
          <w:rFonts w:ascii="Times New Roman" w:hAnsi="Times New Roman" w:cs="Times New Roman"/>
          <w:sz w:val="24"/>
        </w:rPr>
      </w:pPr>
      <w:r>
        <w:rPr>
          <w:rFonts w:ascii="Times New Roman" w:hAnsi="Times New Roman" w:cs="Times New Roman"/>
          <w:sz w:val="24"/>
        </w:rPr>
        <w:t>In case time is limited have the students complete the parts of the tables that are shaded in grey. These are the parts that require the quadrats and habitat sheets, the rest is calculations that can be done on their own.</w:t>
      </w:r>
    </w:p>
    <w:p w:rsidR="00C6120C" w:rsidRDefault="00C6120C" w:rsidP="00C6120C">
      <w:pPr>
        <w:pStyle w:val="NoSpacing"/>
        <w:numPr>
          <w:ilvl w:val="0"/>
          <w:numId w:val="1"/>
        </w:numPr>
        <w:rPr>
          <w:rFonts w:ascii="Times New Roman" w:hAnsi="Times New Roman" w:cs="Times New Roman"/>
          <w:sz w:val="24"/>
        </w:rPr>
      </w:pPr>
      <w:r>
        <w:rPr>
          <w:rFonts w:ascii="Times New Roman" w:hAnsi="Times New Roman" w:cs="Times New Roman"/>
          <w:sz w:val="24"/>
        </w:rPr>
        <w:t>Every student within a group should have identical answers for all quantitative parts. Answers may very between groups due to the individual group placement of quadrats.</w:t>
      </w:r>
    </w:p>
    <w:p w:rsidR="00C6120C" w:rsidRDefault="00C6120C" w:rsidP="00C6120C">
      <w:pPr>
        <w:pStyle w:val="NoSpacing"/>
        <w:numPr>
          <w:ilvl w:val="0"/>
          <w:numId w:val="1"/>
        </w:numPr>
        <w:rPr>
          <w:rFonts w:ascii="Times New Roman" w:hAnsi="Times New Roman" w:cs="Times New Roman"/>
          <w:sz w:val="24"/>
        </w:rPr>
      </w:pPr>
      <w:r>
        <w:rPr>
          <w:rFonts w:ascii="Times New Roman" w:hAnsi="Times New Roman" w:cs="Times New Roman"/>
          <w:sz w:val="24"/>
        </w:rPr>
        <w:t>If you want groups to share out. Have them share the results from placing three quadrats within one habitat. See how groups that choose the same habitat compare. You can calculate class means and class averages if you wish.</w:t>
      </w:r>
    </w:p>
    <w:p w:rsidR="00C6120C" w:rsidRDefault="00C6120C" w:rsidP="00C6120C">
      <w:pPr>
        <w:pStyle w:val="NoSpacing"/>
        <w:numPr>
          <w:ilvl w:val="0"/>
          <w:numId w:val="1"/>
        </w:numPr>
        <w:rPr>
          <w:rFonts w:ascii="Times New Roman" w:hAnsi="Times New Roman" w:cs="Times New Roman"/>
          <w:sz w:val="24"/>
        </w:rPr>
      </w:pPr>
      <w:r>
        <w:rPr>
          <w:rFonts w:ascii="Times New Roman" w:hAnsi="Times New Roman" w:cs="Times New Roman"/>
          <w:sz w:val="24"/>
        </w:rPr>
        <w:t>Students can also share their answers to the second part where they did one quadrat per habitat.</w:t>
      </w:r>
    </w:p>
    <w:p w:rsidR="00C6120C" w:rsidRDefault="00C6120C" w:rsidP="00C6120C">
      <w:pPr>
        <w:pStyle w:val="NoSpacing"/>
        <w:rPr>
          <w:rFonts w:ascii="Times New Roman" w:hAnsi="Times New Roman" w:cs="Times New Roman"/>
          <w:sz w:val="24"/>
        </w:rPr>
      </w:pPr>
    </w:p>
    <w:p w:rsidR="00C6120C" w:rsidRDefault="00754550" w:rsidP="00C6120C">
      <w:pPr>
        <w:pStyle w:val="NoSpacing"/>
        <w:rPr>
          <w:rFonts w:ascii="Times New Roman" w:hAnsi="Times New Roman" w:cs="Times New Roman"/>
          <w:sz w:val="24"/>
        </w:rPr>
      </w:pPr>
      <w:r>
        <w:rPr>
          <w:rFonts w:ascii="Times New Roman" w:hAnsi="Times New Roman" w:cs="Times New Roman"/>
          <w:sz w:val="24"/>
        </w:rPr>
        <w:t>Example Data Table</w:t>
      </w:r>
      <w:r w:rsidR="009053C8">
        <w:rPr>
          <w:rFonts w:ascii="Times New Roman" w:hAnsi="Times New Roman" w:cs="Times New Roman"/>
          <w:sz w:val="24"/>
        </w:rPr>
        <w:t xml:space="preserve"> from Student Worksheet</w:t>
      </w:r>
    </w:p>
    <w:p w:rsidR="009053C8" w:rsidRPr="009053C8" w:rsidRDefault="009053C8" w:rsidP="009053C8">
      <w:pPr>
        <w:pStyle w:val="NoSpacing"/>
        <w:rPr>
          <w:rFonts w:ascii="Times New Roman" w:hAnsi="Times New Roman" w:cs="Times New Roman"/>
        </w:rPr>
      </w:pPr>
    </w:p>
    <w:tbl>
      <w:tblPr>
        <w:tblStyle w:val="TableGrid"/>
        <w:tblW w:w="9949" w:type="dxa"/>
        <w:tblLayout w:type="fixed"/>
        <w:tblLook w:val="04A0" w:firstRow="1" w:lastRow="0" w:firstColumn="1" w:lastColumn="0" w:noHBand="0" w:noVBand="1"/>
      </w:tblPr>
      <w:tblGrid>
        <w:gridCol w:w="1458"/>
        <w:gridCol w:w="1057"/>
        <w:gridCol w:w="1080"/>
        <w:gridCol w:w="1080"/>
        <w:gridCol w:w="1710"/>
        <w:gridCol w:w="3564"/>
      </w:tblGrid>
      <w:tr w:rsidR="009053C8" w:rsidRPr="009053C8" w:rsidTr="004A1253">
        <w:tc>
          <w:tcPr>
            <w:tcW w:w="9949" w:type="dxa"/>
            <w:gridSpan w:val="6"/>
          </w:tcPr>
          <w:p w:rsidR="009053C8" w:rsidRPr="009053C8" w:rsidRDefault="009053C8" w:rsidP="009053C8">
            <w:pPr>
              <w:pStyle w:val="NoSpacing"/>
              <w:rPr>
                <w:rFonts w:ascii="Times New Roman" w:hAnsi="Times New Roman" w:cs="Times New Roman"/>
                <w:b/>
                <w:color w:val="FF0000"/>
              </w:rPr>
            </w:pPr>
            <w:r w:rsidRPr="009053C8">
              <w:rPr>
                <w:rFonts w:ascii="Times New Roman" w:hAnsi="Times New Roman" w:cs="Times New Roman"/>
              </w:rPr>
              <w:t xml:space="preserve">Counts--Observed Data                                                                            Habitat: </w:t>
            </w:r>
            <w:r>
              <w:rPr>
                <w:rFonts w:ascii="Times New Roman" w:hAnsi="Times New Roman" w:cs="Times New Roman"/>
                <w:b/>
                <w:color w:val="FF0000"/>
              </w:rPr>
              <w:t>Habitat 1</w:t>
            </w:r>
          </w:p>
        </w:tc>
      </w:tr>
      <w:tr w:rsidR="009053C8" w:rsidRPr="009053C8" w:rsidTr="009053C8">
        <w:tc>
          <w:tcPr>
            <w:tcW w:w="1458" w:type="dxa"/>
          </w:tcPr>
          <w:p w:rsidR="009053C8" w:rsidRPr="009053C8" w:rsidRDefault="009053C8" w:rsidP="004A1253">
            <w:pPr>
              <w:pStyle w:val="NoSpacing"/>
              <w:rPr>
                <w:rFonts w:ascii="Times New Roman" w:hAnsi="Times New Roman" w:cs="Times New Roman"/>
              </w:rPr>
            </w:pPr>
          </w:p>
        </w:tc>
        <w:tc>
          <w:tcPr>
            <w:tcW w:w="1057" w:type="dxa"/>
          </w:tcPr>
          <w:p w:rsidR="009053C8" w:rsidRPr="009053C8" w:rsidRDefault="009053C8" w:rsidP="004A1253">
            <w:pPr>
              <w:pStyle w:val="NoSpacing"/>
              <w:rPr>
                <w:rFonts w:ascii="Times New Roman" w:hAnsi="Times New Roman" w:cs="Times New Roman"/>
              </w:rPr>
            </w:pPr>
            <w:r w:rsidRPr="009053C8">
              <w:rPr>
                <w:rFonts w:ascii="Times New Roman" w:hAnsi="Times New Roman" w:cs="Times New Roman"/>
              </w:rPr>
              <w:t>Quadrat 1</w:t>
            </w:r>
          </w:p>
        </w:tc>
        <w:tc>
          <w:tcPr>
            <w:tcW w:w="1080" w:type="dxa"/>
          </w:tcPr>
          <w:p w:rsidR="009053C8" w:rsidRPr="009053C8" w:rsidRDefault="009053C8" w:rsidP="004A1253">
            <w:pPr>
              <w:pStyle w:val="NoSpacing"/>
              <w:rPr>
                <w:rFonts w:ascii="Times New Roman" w:hAnsi="Times New Roman" w:cs="Times New Roman"/>
              </w:rPr>
            </w:pPr>
            <w:r w:rsidRPr="009053C8">
              <w:rPr>
                <w:rFonts w:ascii="Times New Roman" w:hAnsi="Times New Roman" w:cs="Times New Roman"/>
              </w:rPr>
              <w:t>Quadrat 2</w:t>
            </w:r>
          </w:p>
        </w:tc>
        <w:tc>
          <w:tcPr>
            <w:tcW w:w="1080" w:type="dxa"/>
          </w:tcPr>
          <w:p w:rsidR="009053C8" w:rsidRPr="009053C8" w:rsidRDefault="009053C8" w:rsidP="004A1253">
            <w:pPr>
              <w:pStyle w:val="NoSpacing"/>
              <w:rPr>
                <w:rFonts w:ascii="Times New Roman" w:hAnsi="Times New Roman" w:cs="Times New Roman"/>
              </w:rPr>
            </w:pPr>
            <w:r w:rsidRPr="009053C8">
              <w:rPr>
                <w:rFonts w:ascii="Times New Roman" w:hAnsi="Times New Roman" w:cs="Times New Roman"/>
              </w:rPr>
              <w:t>Quadrat 3</w:t>
            </w:r>
          </w:p>
        </w:tc>
        <w:tc>
          <w:tcPr>
            <w:tcW w:w="1710" w:type="dxa"/>
          </w:tcPr>
          <w:p w:rsidR="009053C8" w:rsidRPr="009053C8" w:rsidRDefault="009053C8" w:rsidP="004A1253">
            <w:pPr>
              <w:pStyle w:val="NoSpacing"/>
              <w:rPr>
                <w:rFonts w:ascii="Times New Roman" w:hAnsi="Times New Roman" w:cs="Times New Roman"/>
              </w:rPr>
            </w:pPr>
            <w:r w:rsidRPr="009053C8">
              <w:rPr>
                <w:rFonts w:ascii="Times New Roman" w:hAnsi="Times New Roman" w:cs="Times New Roman"/>
              </w:rPr>
              <w:t>Mean</w:t>
            </w:r>
          </w:p>
        </w:tc>
        <w:tc>
          <w:tcPr>
            <w:tcW w:w="3564" w:type="dxa"/>
          </w:tcPr>
          <w:p w:rsidR="009053C8" w:rsidRPr="009053C8" w:rsidRDefault="009053C8" w:rsidP="004A1253">
            <w:pPr>
              <w:pStyle w:val="NoSpacing"/>
              <w:rPr>
                <w:rFonts w:ascii="Times New Roman" w:hAnsi="Times New Roman" w:cs="Times New Roman"/>
              </w:rPr>
            </w:pPr>
            <w:r w:rsidRPr="009053C8">
              <w:rPr>
                <w:rFonts w:ascii="Times New Roman" w:hAnsi="Times New Roman" w:cs="Times New Roman"/>
              </w:rPr>
              <w:t>Standard Deviation</w:t>
            </w:r>
          </w:p>
        </w:tc>
      </w:tr>
      <w:tr w:rsidR="009053C8" w:rsidRPr="009053C8" w:rsidTr="009053C8">
        <w:tc>
          <w:tcPr>
            <w:tcW w:w="1458" w:type="dxa"/>
          </w:tcPr>
          <w:p w:rsidR="009053C8" w:rsidRPr="009053C8" w:rsidRDefault="009053C8" w:rsidP="004A1253">
            <w:pPr>
              <w:pStyle w:val="NoSpacing"/>
              <w:rPr>
                <w:rFonts w:ascii="Times New Roman" w:hAnsi="Times New Roman" w:cs="Times New Roman"/>
              </w:rPr>
            </w:pPr>
            <w:r w:rsidRPr="009053C8">
              <w:rPr>
                <w:rFonts w:ascii="Times New Roman" w:hAnsi="Times New Roman" w:cs="Times New Roman"/>
              </w:rPr>
              <w:t>Species 1</w:t>
            </w:r>
          </w:p>
          <w:p w:rsidR="009053C8" w:rsidRPr="009053C8" w:rsidRDefault="009053C8" w:rsidP="004A1253">
            <w:pPr>
              <w:pStyle w:val="NoSpacing"/>
              <w:rPr>
                <w:rFonts w:ascii="Times New Roman" w:hAnsi="Times New Roman" w:cs="Times New Roman"/>
              </w:rPr>
            </w:pPr>
            <w:r w:rsidRPr="009053C8">
              <w:rPr>
                <w:rFonts w:ascii="Times New Roman" w:hAnsi="Times New Roman" w:cs="Times New Roman"/>
              </w:rPr>
              <w:t>Sea Urchin</w:t>
            </w:r>
          </w:p>
        </w:tc>
        <w:tc>
          <w:tcPr>
            <w:tcW w:w="1057" w:type="dxa"/>
            <w:shd w:val="clear" w:color="auto" w:fill="E7E6E6" w:themeFill="background2"/>
          </w:tcPr>
          <w:p w:rsidR="009053C8" w:rsidRPr="009053C8" w:rsidRDefault="009053C8" w:rsidP="004A1253">
            <w:pPr>
              <w:pStyle w:val="NoSpacing"/>
              <w:rPr>
                <w:rFonts w:ascii="Times New Roman" w:hAnsi="Times New Roman" w:cs="Times New Roman"/>
                <w:b/>
                <w:color w:val="FF0000"/>
              </w:rPr>
            </w:pPr>
            <w:r>
              <w:rPr>
                <w:rFonts w:ascii="Times New Roman" w:hAnsi="Times New Roman" w:cs="Times New Roman"/>
                <w:b/>
                <w:color w:val="FF0000"/>
              </w:rPr>
              <w:t>5</w:t>
            </w:r>
          </w:p>
        </w:tc>
        <w:tc>
          <w:tcPr>
            <w:tcW w:w="1080" w:type="dxa"/>
            <w:shd w:val="clear" w:color="auto" w:fill="E7E6E6" w:themeFill="background2"/>
          </w:tcPr>
          <w:p w:rsidR="009053C8" w:rsidRPr="009053C8" w:rsidRDefault="009053C8" w:rsidP="004A1253">
            <w:pPr>
              <w:pStyle w:val="NoSpacing"/>
              <w:rPr>
                <w:rFonts w:ascii="Times New Roman" w:hAnsi="Times New Roman" w:cs="Times New Roman"/>
              </w:rPr>
            </w:pPr>
            <w:r>
              <w:rPr>
                <w:rFonts w:ascii="Times New Roman" w:hAnsi="Times New Roman" w:cs="Times New Roman"/>
                <w:b/>
                <w:color w:val="FF0000"/>
              </w:rPr>
              <w:t>3</w:t>
            </w:r>
          </w:p>
        </w:tc>
        <w:tc>
          <w:tcPr>
            <w:tcW w:w="1080" w:type="dxa"/>
            <w:shd w:val="clear" w:color="auto" w:fill="E7E6E6" w:themeFill="background2"/>
          </w:tcPr>
          <w:p w:rsidR="009053C8" w:rsidRPr="009053C8" w:rsidRDefault="009053C8" w:rsidP="004A1253">
            <w:pPr>
              <w:pStyle w:val="NoSpacing"/>
              <w:rPr>
                <w:rFonts w:ascii="Times New Roman" w:hAnsi="Times New Roman" w:cs="Times New Roman"/>
              </w:rPr>
            </w:pPr>
            <w:r>
              <w:rPr>
                <w:rFonts w:ascii="Times New Roman" w:hAnsi="Times New Roman" w:cs="Times New Roman"/>
                <w:b/>
                <w:color w:val="FF0000"/>
              </w:rPr>
              <w:t>6</w:t>
            </w:r>
          </w:p>
        </w:tc>
        <w:tc>
          <w:tcPr>
            <w:tcW w:w="1710" w:type="dxa"/>
          </w:tcPr>
          <w:p w:rsidR="009053C8" w:rsidRPr="009053C8" w:rsidRDefault="009053C8" w:rsidP="004A1253">
            <w:pPr>
              <w:pStyle w:val="NoSpacing"/>
              <w:rPr>
                <w:rFonts w:ascii="Times New Roman" w:hAnsi="Times New Roman" w:cs="Times New Roman"/>
              </w:rPr>
            </w:pPr>
            <w:r>
              <w:rPr>
                <w:rFonts w:ascii="Times New Roman" w:hAnsi="Times New Roman" w:cs="Times New Roman"/>
                <w:b/>
                <w:color w:val="FF0000"/>
              </w:rPr>
              <w:t>(5 + 3+ 6) / 3 = 4.66666</w:t>
            </w:r>
          </w:p>
        </w:tc>
        <w:tc>
          <w:tcPr>
            <w:tcW w:w="3564" w:type="dxa"/>
          </w:tcPr>
          <w:p w:rsidR="009053C8" w:rsidRPr="009053C8" w:rsidRDefault="009053C8" w:rsidP="004A1253">
            <w:pPr>
              <w:pStyle w:val="NoSpacing"/>
              <w:rPr>
                <w:rFonts w:ascii="Times New Roman" w:hAnsi="Times New Roman" w:cs="Times New Roman"/>
              </w:rPr>
            </w:pPr>
            <w:r>
              <w:rPr>
                <w:rFonts w:ascii="Times New Roman" w:hAnsi="Times New Roman" w:cs="Times New Roman"/>
                <w:b/>
                <w:color w:val="FF0000"/>
              </w:rPr>
              <w:t>Sqrt (((5 – 4.6666)^2 + (3 – 4.6666) ^2 + (6 – 4.6666)^2 ) / (3 – 1) ) = 1.527525</w:t>
            </w:r>
          </w:p>
        </w:tc>
      </w:tr>
      <w:tr w:rsidR="009053C8" w:rsidRPr="009053C8" w:rsidTr="009053C8">
        <w:tc>
          <w:tcPr>
            <w:tcW w:w="1458" w:type="dxa"/>
            <w:tcBorders>
              <w:bottom w:val="single" w:sz="4" w:space="0" w:color="auto"/>
            </w:tcBorders>
          </w:tcPr>
          <w:p w:rsidR="009053C8" w:rsidRPr="009053C8" w:rsidRDefault="009053C8" w:rsidP="004A1253">
            <w:pPr>
              <w:pStyle w:val="NoSpacing"/>
              <w:rPr>
                <w:rFonts w:ascii="Times New Roman" w:hAnsi="Times New Roman" w:cs="Times New Roman"/>
              </w:rPr>
            </w:pPr>
            <w:r w:rsidRPr="009053C8">
              <w:rPr>
                <w:rFonts w:ascii="Times New Roman" w:hAnsi="Times New Roman" w:cs="Times New Roman"/>
              </w:rPr>
              <w:t>Species 2</w:t>
            </w:r>
          </w:p>
          <w:p w:rsidR="009053C8" w:rsidRPr="009053C8" w:rsidRDefault="009053C8" w:rsidP="004A1253">
            <w:pPr>
              <w:pStyle w:val="NoSpacing"/>
              <w:rPr>
                <w:rFonts w:ascii="Times New Roman" w:hAnsi="Times New Roman" w:cs="Times New Roman"/>
              </w:rPr>
            </w:pPr>
            <w:r w:rsidRPr="009053C8">
              <w:rPr>
                <w:rFonts w:ascii="Times New Roman" w:hAnsi="Times New Roman" w:cs="Times New Roman"/>
              </w:rPr>
              <w:t>Sea Star</w:t>
            </w:r>
          </w:p>
        </w:tc>
        <w:tc>
          <w:tcPr>
            <w:tcW w:w="1057" w:type="dxa"/>
            <w:tcBorders>
              <w:bottom w:val="single" w:sz="4" w:space="0" w:color="auto"/>
            </w:tcBorders>
            <w:shd w:val="clear" w:color="auto" w:fill="E7E6E6" w:themeFill="background2"/>
          </w:tcPr>
          <w:p w:rsidR="009053C8" w:rsidRPr="009053C8" w:rsidRDefault="009053C8" w:rsidP="004A1253">
            <w:pPr>
              <w:pStyle w:val="NoSpacing"/>
              <w:ind w:left="198" w:hanging="198"/>
              <w:rPr>
                <w:rFonts w:ascii="Times New Roman" w:hAnsi="Times New Roman" w:cs="Times New Roman"/>
              </w:rPr>
            </w:pPr>
            <w:r>
              <w:rPr>
                <w:rFonts w:ascii="Times New Roman" w:hAnsi="Times New Roman" w:cs="Times New Roman"/>
                <w:b/>
                <w:color w:val="FF0000"/>
              </w:rPr>
              <w:t>3</w:t>
            </w:r>
          </w:p>
        </w:tc>
        <w:tc>
          <w:tcPr>
            <w:tcW w:w="1080" w:type="dxa"/>
            <w:tcBorders>
              <w:bottom w:val="single" w:sz="4" w:space="0" w:color="auto"/>
            </w:tcBorders>
            <w:shd w:val="clear" w:color="auto" w:fill="E7E6E6" w:themeFill="background2"/>
          </w:tcPr>
          <w:p w:rsidR="009053C8" w:rsidRPr="009053C8" w:rsidRDefault="009053C8" w:rsidP="004A1253">
            <w:pPr>
              <w:pStyle w:val="NoSpacing"/>
              <w:rPr>
                <w:rFonts w:ascii="Times New Roman" w:hAnsi="Times New Roman" w:cs="Times New Roman"/>
              </w:rPr>
            </w:pPr>
            <w:r>
              <w:rPr>
                <w:rFonts w:ascii="Times New Roman" w:hAnsi="Times New Roman" w:cs="Times New Roman"/>
                <w:b/>
                <w:color w:val="FF0000"/>
              </w:rPr>
              <w:t>4</w:t>
            </w:r>
          </w:p>
        </w:tc>
        <w:tc>
          <w:tcPr>
            <w:tcW w:w="1080" w:type="dxa"/>
            <w:tcBorders>
              <w:bottom w:val="single" w:sz="4" w:space="0" w:color="auto"/>
            </w:tcBorders>
            <w:shd w:val="clear" w:color="auto" w:fill="E7E6E6" w:themeFill="background2"/>
          </w:tcPr>
          <w:p w:rsidR="009053C8" w:rsidRPr="009053C8" w:rsidRDefault="009053C8" w:rsidP="004A1253">
            <w:pPr>
              <w:pStyle w:val="NoSpacing"/>
              <w:rPr>
                <w:rFonts w:ascii="Times New Roman" w:hAnsi="Times New Roman" w:cs="Times New Roman"/>
              </w:rPr>
            </w:pPr>
            <w:r>
              <w:rPr>
                <w:rFonts w:ascii="Times New Roman" w:hAnsi="Times New Roman" w:cs="Times New Roman"/>
                <w:b/>
                <w:color w:val="FF0000"/>
              </w:rPr>
              <w:t>3</w:t>
            </w:r>
          </w:p>
        </w:tc>
        <w:tc>
          <w:tcPr>
            <w:tcW w:w="1710" w:type="dxa"/>
            <w:tcBorders>
              <w:bottom w:val="single" w:sz="4" w:space="0" w:color="auto"/>
            </w:tcBorders>
          </w:tcPr>
          <w:p w:rsidR="009053C8" w:rsidRPr="009053C8" w:rsidRDefault="009053C8" w:rsidP="004A1253">
            <w:pPr>
              <w:pStyle w:val="NoSpacing"/>
              <w:rPr>
                <w:rFonts w:ascii="Times New Roman" w:hAnsi="Times New Roman" w:cs="Times New Roman"/>
              </w:rPr>
            </w:pPr>
            <w:r>
              <w:rPr>
                <w:rFonts w:ascii="Times New Roman" w:hAnsi="Times New Roman" w:cs="Times New Roman"/>
                <w:b/>
                <w:color w:val="FF0000"/>
              </w:rPr>
              <w:t>(3 + 4 + 3) / 3 = 3.333335</w:t>
            </w:r>
          </w:p>
        </w:tc>
        <w:tc>
          <w:tcPr>
            <w:tcW w:w="3564" w:type="dxa"/>
            <w:tcBorders>
              <w:bottom w:val="single" w:sz="4" w:space="0" w:color="auto"/>
            </w:tcBorders>
          </w:tcPr>
          <w:p w:rsidR="009053C8" w:rsidRPr="009053C8" w:rsidRDefault="009053C8" w:rsidP="009053C8">
            <w:pPr>
              <w:pStyle w:val="NoSpacing"/>
              <w:rPr>
                <w:rFonts w:ascii="Times New Roman" w:hAnsi="Times New Roman" w:cs="Times New Roman"/>
              </w:rPr>
            </w:pPr>
            <w:r>
              <w:rPr>
                <w:rFonts w:ascii="Times New Roman" w:hAnsi="Times New Roman" w:cs="Times New Roman"/>
                <w:b/>
                <w:color w:val="FF0000"/>
              </w:rPr>
              <w:t>Sqrt (((3 – 3.3333)^2 + (4 – 3.3333) ^2 + (3 – 3.3333)^2 ) / (3 – 1) ) = 0.5773503</w:t>
            </w:r>
          </w:p>
        </w:tc>
      </w:tr>
      <w:tr w:rsidR="009053C8" w:rsidRPr="009053C8" w:rsidTr="004A1253">
        <w:tc>
          <w:tcPr>
            <w:tcW w:w="9949" w:type="dxa"/>
            <w:gridSpan w:val="6"/>
            <w:tcBorders>
              <w:left w:val="nil"/>
              <w:bottom w:val="single" w:sz="4" w:space="0" w:color="auto"/>
              <w:right w:val="nil"/>
            </w:tcBorders>
          </w:tcPr>
          <w:p w:rsidR="009053C8" w:rsidRPr="009053C8" w:rsidRDefault="009053C8" w:rsidP="004A1253">
            <w:pPr>
              <w:pStyle w:val="NoSpacing"/>
              <w:rPr>
                <w:rFonts w:ascii="Times New Roman" w:hAnsi="Times New Roman" w:cs="Times New Roman"/>
              </w:rPr>
            </w:pPr>
          </w:p>
          <w:p w:rsidR="009053C8" w:rsidRPr="009053C8" w:rsidRDefault="009053C8" w:rsidP="004A1253">
            <w:pPr>
              <w:pStyle w:val="NoSpacing"/>
              <w:rPr>
                <w:rFonts w:ascii="Times New Roman" w:hAnsi="Times New Roman" w:cs="Times New Roman"/>
              </w:rPr>
            </w:pPr>
            <w:r w:rsidRPr="009053C8">
              <w:rPr>
                <w:rFonts w:ascii="Times New Roman" w:hAnsi="Times New Roman" w:cs="Times New Roman"/>
              </w:rPr>
              <w:t>Complete the density and abundance calculations.  You will use your area calculations from Data Table 1.</w:t>
            </w:r>
          </w:p>
          <w:p w:rsidR="009053C8" w:rsidRPr="009053C8" w:rsidRDefault="009053C8" w:rsidP="004A1253">
            <w:pPr>
              <w:pStyle w:val="NoSpacing"/>
              <w:ind w:left="1440"/>
              <w:rPr>
                <w:rFonts w:ascii="Times New Roman" w:hAnsi="Times New Roman" w:cs="Times New Roman"/>
              </w:rPr>
            </w:pPr>
          </w:p>
        </w:tc>
      </w:tr>
      <w:tr w:rsidR="009053C8" w:rsidRPr="009053C8" w:rsidTr="004A1253">
        <w:tc>
          <w:tcPr>
            <w:tcW w:w="9949" w:type="dxa"/>
            <w:gridSpan w:val="6"/>
            <w:tcBorders>
              <w:left w:val="single" w:sz="4" w:space="0" w:color="auto"/>
              <w:right w:val="single" w:sz="4" w:space="0" w:color="auto"/>
            </w:tcBorders>
          </w:tcPr>
          <w:p w:rsidR="009053C8" w:rsidRPr="009053C8" w:rsidRDefault="009053C8" w:rsidP="004A1253">
            <w:pPr>
              <w:pStyle w:val="NoSpacing"/>
              <w:rPr>
                <w:rFonts w:ascii="Times New Roman" w:hAnsi="Times New Roman" w:cs="Times New Roman"/>
              </w:rPr>
            </w:pPr>
            <w:r w:rsidRPr="009053C8">
              <w:rPr>
                <w:rFonts w:ascii="Times New Roman" w:hAnsi="Times New Roman" w:cs="Times New Roman"/>
              </w:rPr>
              <w:lastRenderedPageBreak/>
              <w:t>Density Calculations</w:t>
            </w:r>
          </w:p>
          <w:p w:rsidR="009053C8" w:rsidRPr="009053C8" w:rsidRDefault="009053C8" w:rsidP="009053C8">
            <w:pPr>
              <w:pStyle w:val="NoSpacing"/>
              <w:rPr>
                <w:rFonts w:ascii="Times New Roman" w:hAnsi="Times New Roman" w:cs="Times New Roman"/>
              </w:rPr>
            </w:pPr>
            <m:oMath>
              <m:r>
                <w:rPr>
                  <w:rFonts w:ascii="Cambria Math" w:hAnsi="Cambria Math" w:cs="Times New Roman"/>
                </w:rPr>
                <m:t>density within a quadrat=</m:t>
              </m:r>
              <m:f>
                <m:fPr>
                  <m:ctrlPr>
                    <w:rPr>
                      <w:rFonts w:ascii="Cambria Math" w:hAnsi="Cambria Math" w:cs="Times New Roman"/>
                      <w:i/>
                    </w:rPr>
                  </m:ctrlPr>
                </m:fPr>
                <m:num>
                  <m:r>
                    <w:rPr>
                      <w:rFonts w:ascii="Cambria Math" w:hAnsi="Cambria Math" w:cs="Times New Roman"/>
                    </w:rPr>
                    <m:t># in quadrat</m:t>
                  </m:r>
                </m:num>
                <m:den>
                  <m:r>
                    <w:rPr>
                      <w:rFonts w:ascii="Cambria Math" w:hAnsi="Cambria Math" w:cs="Times New Roman"/>
                    </w:rPr>
                    <m:t>area of quadrat</m:t>
                  </m:r>
                </m:den>
              </m:f>
            </m:oMath>
            <w:r w:rsidRPr="009053C8">
              <w:rPr>
                <w:rFonts w:ascii="Times New Roman" w:eastAsiaTheme="minorEastAsia" w:hAnsi="Times New Roman" w:cs="Times New Roman"/>
              </w:rPr>
              <w:t xml:space="preserve">                            Area of quadrat interior:</w:t>
            </w:r>
            <w:r>
              <w:rPr>
                <w:rFonts w:ascii="Times New Roman" w:eastAsiaTheme="minorEastAsia" w:hAnsi="Times New Roman" w:cs="Times New Roman"/>
              </w:rPr>
              <w:t xml:space="preserve"> </w:t>
            </w:r>
            <w:r>
              <w:rPr>
                <w:rFonts w:ascii="Times New Roman" w:hAnsi="Times New Roman" w:cs="Times New Roman"/>
                <w:b/>
                <w:color w:val="FF0000"/>
              </w:rPr>
              <w:t>4 sq. inches = 4 sq m</w:t>
            </w:r>
          </w:p>
        </w:tc>
      </w:tr>
      <w:tr w:rsidR="009053C8" w:rsidRPr="009053C8" w:rsidTr="009053C8">
        <w:tc>
          <w:tcPr>
            <w:tcW w:w="1458" w:type="dxa"/>
          </w:tcPr>
          <w:p w:rsidR="009053C8" w:rsidRPr="009053C8" w:rsidRDefault="009053C8" w:rsidP="004A1253">
            <w:pPr>
              <w:pStyle w:val="NoSpacing"/>
              <w:rPr>
                <w:rFonts w:ascii="Times New Roman" w:hAnsi="Times New Roman" w:cs="Times New Roman"/>
              </w:rPr>
            </w:pPr>
          </w:p>
        </w:tc>
        <w:tc>
          <w:tcPr>
            <w:tcW w:w="1057" w:type="dxa"/>
          </w:tcPr>
          <w:p w:rsidR="009053C8" w:rsidRPr="009053C8" w:rsidRDefault="009053C8" w:rsidP="004A1253">
            <w:pPr>
              <w:pStyle w:val="NoSpacing"/>
              <w:rPr>
                <w:rFonts w:ascii="Times New Roman" w:hAnsi="Times New Roman" w:cs="Times New Roman"/>
              </w:rPr>
            </w:pPr>
            <w:r w:rsidRPr="009053C8">
              <w:rPr>
                <w:rFonts w:ascii="Times New Roman" w:hAnsi="Times New Roman" w:cs="Times New Roman"/>
              </w:rPr>
              <w:t>Quadrat 1</w:t>
            </w:r>
          </w:p>
        </w:tc>
        <w:tc>
          <w:tcPr>
            <w:tcW w:w="1080" w:type="dxa"/>
          </w:tcPr>
          <w:p w:rsidR="009053C8" w:rsidRPr="009053C8" w:rsidRDefault="009053C8" w:rsidP="004A1253">
            <w:pPr>
              <w:pStyle w:val="NoSpacing"/>
              <w:rPr>
                <w:rFonts w:ascii="Times New Roman" w:hAnsi="Times New Roman" w:cs="Times New Roman"/>
              </w:rPr>
            </w:pPr>
            <w:r w:rsidRPr="009053C8">
              <w:rPr>
                <w:rFonts w:ascii="Times New Roman" w:hAnsi="Times New Roman" w:cs="Times New Roman"/>
              </w:rPr>
              <w:t>Quadrat 2</w:t>
            </w:r>
          </w:p>
        </w:tc>
        <w:tc>
          <w:tcPr>
            <w:tcW w:w="1080" w:type="dxa"/>
          </w:tcPr>
          <w:p w:rsidR="009053C8" w:rsidRPr="009053C8" w:rsidRDefault="009053C8" w:rsidP="004A1253">
            <w:pPr>
              <w:pStyle w:val="NoSpacing"/>
              <w:rPr>
                <w:rFonts w:ascii="Times New Roman" w:hAnsi="Times New Roman" w:cs="Times New Roman"/>
              </w:rPr>
            </w:pPr>
            <w:r w:rsidRPr="009053C8">
              <w:rPr>
                <w:rFonts w:ascii="Times New Roman" w:hAnsi="Times New Roman" w:cs="Times New Roman"/>
              </w:rPr>
              <w:t>Quadrat 3</w:t>
            </w:r>
          </w:p>
        </w:tc>
        <w:tc>
          <w:tcPr>
            <w:tcW w:w="1710" w:type="dxa"/>
          </w:tcPr>
          <w:p w:rsidR="009053C8" w:rsidRPr="009053C8" w:rsidRDefault="009053C8" w:rsidP="004A1253">
            <w:pPr>
              <w:pStyle w:val="NoSpacing"/>
              <w:rPr>
                <w:rFonts w:ascii="Times New Roman" w:hAnsi="Times New Roman" w:cs="Times New Roman"/>
              </w:rPr>
            </w:pPr>
            <w:r w:rsidRPr="009053C8">
              <w:rPr>
                <w:rFonts w:ascii="Times New Roman" w:hAnsi="Times New Roman" w:cs="Times New Roman"/>
              </w:rPr>
              <w:t>Mean Density</w:t>
            </w:r>
          </w:p>
        </w:tc>
        <w:tc>
          <w:tcPr>
            <w:tcW w:w="3564" w:type="dxa"/>
          </w:tcPr>
          <w:p w:rsidR="009053C8" w:rsidRPr="009053C8" w:rsidRDefault="009053C8" w:rsidP="004A1253">
            <w:pPr>
              <w:pStyle w:val="NoSpacing"/>
              <w:rPr>
                <w:rFonts w:ascii="Times New Roman" w:hAnsi="Times New Roman" w:cs="Times New Roman"/>
              </w:rPr>
            </w:pPr>
            <w:r w:rsidRPr="009053C8">
              <w:rPr>
                <w:rFonts w:ascii="Times New Roman" w:hAnsi="Times New Roman" w:cs="Times New Roman"/>
              </w:rPr>
              <w:t>Standard Deviation</w:t>
            </w:r>
          </w:p>
        </w:tc>
      </w:tr>
      <w:tr w:rsidR="009053C8" w:rsidRPr="009053C8" w:rsidTr="009053C8">
        <w:tc>
          <w:tcPr>
            <w:tcW w:w="1458" w:type="dxa"/>
          </w:tcPr>
          <w:p w:rsidR="009053C8" w:rsidRPr="009053C8" w:rsidRDefault="009053C8" w:rsidP="004A1253">
            <w:pPr>
              <w:pStyle w:val="NoSpacing"/>
              <w:rPr>
                <w:rFonts w:ascii="Times New Roman" w:hAnsi="Times New Roman" w:cs="Times New Roman"/>
              </w:rPr>
            </w:pPr>
            <w:r w:rsidRPr="009053C8">
              <w:rPr>
                <w:rFonts w:ascii="Times New Roman" w:hAnsi="Times New Roman" w:cs="Times New Roman"/>
              </w:rPr>
              <w:t>Species 1</w:t>
            </w:r>
          </w:p>
          <w:p w:rsidR="009053C8" w:rsidRPr="009053C8" w:rsidRDefault="009053C8" w:rsidP="004A1253">
            <w:pPr>
              <w:pStyle w:val="NoSpacing"/>
              <w:rPr>
                <w:rFonts w:ascii="Times New Roman" w:hAnsi="Times New Roman" w:cs="Times New Roman"/>
              </w:rPr>
            </w:pPr>
            <w:r w:rsidRPr="009053C8">
              <w:rPr>
                <w:rFonts w:ascii="Times New Roman" w:hAnsi="Times New Roman" w:cs="Times New Roman"/>
              </w:rPr>
              <w:t>Sea Urchin</w:t>
            </w:r>
          </w:p>
        </w:tc>
        <w:tc>
          <w:tcPr>
            <w:tcW w:w="1057" w:type="dxa"/>
          </w:tcPr>
          <w:p w:rsidR="009053C8" w:rsidRPr="009053C8" w:rsidRDefault="009053C8" w:rsidP="004A1253">
            <w:pPr>
              <w:pStyle w:val="NoSpacing"/>
              <w:rPr>
                <w:rFonts w:ascii="Times New Roman" w:hAnsi="Times New Roman" w:cs="Times New Roman"/>
                <w:b/>
                <w:color w:val="FF0000"/>
              </w:rPr>
            </w:pPr>
            <w:r w:rsidRPr="009053C8">
              <w:rPr>
                <w:rFonts w:ascii="Times New Roman" w:hAnsi="Times New Roman" w:cs="Times New Roman"/>
                <w:b/>
                <w:color w:val="FF0000"/>
              </w:rPr>
              <w:t>1.25</w:t>
            </w:r>
          </w:p>
        </w:tc>
        <w:tc>
          <w:tcPr>
            <w:tcW w:w="1080" w:type="dxa"/>
          </w:tcPr>
          <w:p w:rsidR="009053C8" w:rsidRPr="009053C8" w:rsidRDefault="009053C8" w:rsidP="004A1253">
            <w:pPr>
              <w:pStyle w:val="NoSpacing"/>
              <w:rPr>
                <w:rFonts w:ascii="Times New Roman" w:hAnsi="Times New Roman" w:cs="Times New Roman"/>
                <w:b/>
                <w:color w:val="FF0000"/>
              </w:rPr>
            </w:pPr>
            <w:r w:rsidRPr="009053C8">
              <w:rPr>
                <w:rFonts w:ascii="Times New Roman" w:hAnsi="Times New Roman" w:cs="Times New Roman"/>
                <w:b/>
                <w:color w:val="FF0000"/>
              </w:rPr>
              <w:t>0.75</w:t>
            </w:r>
          </w:p>
        </w:tc>
        <w:tc>
          <w:tcPr>
            <w:tcW w:w="1080" w:type="dxa"/>
          </w:tcPr>
          <w:p w:rsidR="009053C8" w:rsidRPr="009053C8" w:rsidRDefault="009053C8" w:rsidP="004A1253">
            <w:pPr>
              <w:pStyle w:val="NoSpacing"/>
              <w:rPr>
                <w:rFonts w:ascii="Times New Roman" w:hAnsi="Times New Roman" w:cs="Times New Roman"/>
                <w:b/>
                <w:color w:val="FF0000"/>
              </w:rPr>
            </w:pPr>
            <w:r w:rsidRPr="009053C8">
              <w:rPr>
                <w:rFonts w:ascii="Times New Roman" w:hAnsi="Times New Roman" w:cs="Times New Roman"/>
                <w:b/>
                <w:color w:val="FF0000"/>
              </w:rPr>
              <w:t>1.50</w:t>
            </w:r>
          </w:p>
        </w:tc>
        <w:tc>
          <w:tcPr>
            <w:tcW w:w="1710" w:type="dxa"/>
          </w:tcPr>
          <w:p w:rsidR="009053C8" w:rsidRPr="009053C8" w:rsidRDefault="009053C8" w:rsidP="004A1253">
            <w:pPr>
              <w:pStyle w:val="NoSpacing"/>
              <w:rPr>
                <w:rFonts w:ascii="Times New Roman" w:hAnsi="Times New Roman" w:cs="Times New Roman"/>
                <w:b/>
                <w:color w:val="FF0000"/>
              </w:rPr>
            </w:pPr>
            <w:r>
              <w:rPr>
                <w:rFonts w:ascii="Times New Roman" w:hAnsi="Times New Roman" w:cs="Times New Roman"/>
                <w:b/>
                <w:color w:val="FF0000"/>
              </w:rPr>
              <w:t xml:space="preserve">(1.25 + 0.75 + 1.50) / 3 = </w:t>
            </w:r>
            <w:r w:rsidRPr="009053C8">
              <w:rPr>
                <w:rFonts w:ascii="Times New Roman" w:hAnsi="Times New Roman" w:cs="Times New Roman"/>
                <w:b/>
                <w:color w:val="FF0000"/>
              </w:rPr>
              <w:t>1.166667</w:t>
            </w:r>
          </w:p>
        </w:tc>
        <w:tc>
          <w:tcPr>
            <w:tcW w:w="3564" w:type="dxa"/>
          </w:tcPr>
          <w:p w:rsidR="009053C8" w:rsidRPr="009053C8" w:rsidRDefault="009053C8" w:rsidP="004A1253">
            <w:pPr>
              <w:pStyle w:val="NoSpacing"/>
              <w:rPr>
                <w:rFonts w:ascii="Times New Roman" w:hAnsi="Times New Roman" w:cs="Times New Roman"/>
                <w:b/>
                <w:color w:val="FF0000"/>
              </w:rPr>
            </w:pPr>
            <w:r w:rsidRPr="009053C8">
              <w:rPr>
                <w:rFonts w:ascii="Times New Roman" w:hAnsi="Times New Roman" w:cs="Times New Roman"/>
                <w:b/>
                <w:color w:val="FF0000"/>
              </w:rPr>
              <w:t>0.3818813</w:t>
            </w:r>
          </w:p>
        </w:tc>
      </w:tr>
      <w:tr w:rsidR="009053C8" w:rsidRPr="009053C8" w:rsidTr="009053C8">
        <w:tc>
          <w:tcPr>
            <w:tcW w:w="1458" w:type="dxa"/>
            <w:tcBorders>
              <w:bottom w:val="single" w:sz="4" w:space="0" w:color="auto"/>
            </w:tcBorders>
          </w:tcPr>
          <w:p w:rsidR="009053C8" w:rsidRPr="009053C8" w:rsidRDefault="009053C8" w:rsidP="004A1253">
            <w:pPr>
              <w:pStyle w:val="NoSpacing"/>
              <w:rPr>
                <w:rFonts w:ascii="Times New Roman" w:hAnsi="Times New Roman" w:cs="Times New Roman"/>
              </w:rPr>
            </w:pPr>
            <w:r w:rsidRPr="009053C8">
              <w:rPr>
                <w:rFonts w:ascii="Times New Roman" w:hAnsi="Times New Roman" w:cs="Times New Roman"/>
              </w:rPr>
              <w:t>Species 2</w:t>
            </w:r>
          </w:p>
          <w:p w:rsidR="009053C8" w:rsidRPr="009053C8" w:rsidRDefault="009053C8" w:rsidP="004A1253">
            <w:pPr>
              <w:pStyle w:val="NoSpacing"/>
              <w:rPr>
                <w:rFonts w:ascii="Times New Roman" w:hAnsi="Times New Roman" w:cs="Times New Roman"/>
              </w:rPr>
            </w:pPr>
            <w:r w:rsidRPr="009053C8">
              <w:rPr>
                <w:rFonts w:ascii="Times New Roman" w:hAnsi="Times New Roman" w:cs="Times New Roman"/>
              </w:rPr>
              <w:t>Sea Star</w:t>
            </w:r>
          </w:p>
        </w:tc>
        <w:tc>
          <w:tcPr>
            <w:tcW w:w="1057" w:type="dxa"/>
            <w:tcBorders>
              <w:bottom w:val="single" w:sz="4" w:space="0" w:color="auto"/>
            </w:tcBorders>
          </w:tcPr>
          <w:p w:rsidR="009053C8" w:rsidRPr="009053C8" w:rsidRDefault="009053C8" w:rsidP="004A1253">
            <w:pPr>
              <w:pStyle w:val="NoSpacing"/>
              <w:rPr>
                <w:rFonts w:ascii="Times New Roman" w:hAnsi="Times New Roman" w:cs="Times New Roman"/>
                <w:b/>
                <w:color w:val="FF0000"/>
              </w:rPr>
            </w:pPr>
            <w:r w:rsidRPr="009053C8">
              <w:rPr>
                <w:rFonts w:ascii="Times New Roman" w:hAnsi="Times New Roman" w:cs="Times New Roman"/>
                <w:b/>
                <w:color w:val="FF0000"/>
              </w:rPr>
              <w:t>0.75</w:t>
            </w:r>
          </w:p>
        </w:tc>
        <w:tc>
          <w:tcPr>
            <w:tcW w:w="1080" w:type="dxa"/>
            <w:tcBorders>
              <w:bottom w:val="single" w:sz="4" w:space="0" w:color="auto"/>
            </w:tcBorders>
          </w:tcPr>
          <w:p w:rsidR="009053C8" w:rsidRPr="009053C8" w:rsidRDefault="009053C8" w:rsidP="004A1253">
            <w:pPr>
              <w:pStyle w:val="NoSpacing"/>
              <w:rPr>
                <w:rFonts w:ascii="Times New Roman" w:hAnsi="Times New Roman" w:cs="Times New Roman"/>
                <w:b/>
                <w:color w:val="FF0000"/>
              </w:rPr>
            </w:pPr>
            <w:r w:rsidRPr="009053C8">
              <w:rPr>
                <w:rFonts w:ascii="Times New Roman" w:hAnsi="Times New Roman" w:cs="Times New Roman"/>
                <w:b/>
                <w:color w:val="FF0000"/>
              </w:rPr>
              <w:t>1.00</w:t>
            </w:r>
          </w:p>
        </w:tc>
        <w:tc>
          <w:tcPr>
            <w:tcW w:w="1080" w:type="dxa"/>
            <w:tcBorders>
              <w:bottom w:val="single" w:sz="4" w:space="0" w:color="auto"/>
            </w:tcBorders>
          </w:tcPr>
          <w:p w:rsidR="009053C8" w:rsidRPr="009053C8" w:rsidRDefault="009053C8" w:rsidP="004A1253">
            <w:pPr>
              <w:pStyle w:val="NoSpacing"/>
              <w:rPr>
                <w:rFonts w:ascii="Times New Roman" w:hAnsi="Times New Roman" w:cs="Times New Roman"/>
                <w:b/>
                <w:color w:val="FF0000"/>
              </w:rPr>
            </w:pPr>
            <w:r w:rsidRPr="009053C8">
              <w:rPr>
                <w:rFonts w:ascii="Times New Roman" w:hAnsi="Times New Roman" w:cs="Times New Roman"/>
                <w:b/>
                <w:color w:val="FF0000"/>
              </w:rPr>
              <w:t>0.75</w:t>
            </w:r>
          </w:p>
        </w:tc>
        <w:tc>
          <w:tcPr>
            <w:tcW w:w="1710" w:type="dxa"/>
            <w:tcBorders>
              <w:bottom w:val="single" w:sz="4" w:space="0" w:color="auto"/>
            </w:tcBorders>
          </w:tcPr>
          <w:p w:rsidR="009053C8" w:rsidRPr="009053C8" w:rsidRDefault="009053C8" w:rsidP="004A1253">
            <w:pPr>
              <w:pStyle w:val="NoSpacing"/>
              <w:rPr>
                <w:rFonts w:ascii="Times New Roman" w:hAnsi="Times New Roman" w:cs="Times New Roman"/>
                <w:b/>
                <w:color w:val="FF0000"/>
              </w:rPr>
            </w:pPr>
            <w:r>
              <w:rPr>
                <w:rFonts w:ascii="Times New Roman" w:hAnsi="Times New Roman" w:cs="Times New Roman"/>
                <w:b/>
                <w:color w:val="FF0000"/>
              </w:rPr>
              <w:t xml:space="preserve">(0.75 + 1.00 + 0.75) / 3 = </w:t>
            </w:r>
            <w:r w:rsidRPr="009053C8">
              <w:rPr>
                <w:rFonts w:ascii="Times New Roman" w:hAnsi="Times New Roman" w:cs="Times New Roman"/>
                <w:b/>
                <w:color w:val="FF0000"/>
              </w:rPr>
              <w:t>0.8333333</w:t>
            </w:r>
          </w:p>
        </w:tc>
        <w:tc>
          <w:tcPr>
            <w:tcW w:w="3564" w:type="dxa"/>
            <w:tcBorders>
              <w:bottom w:val="single" w:sz="4" w:space="0" w:color="auto"/>
            </w:tcBorders>
          </w:tcPr>
          <w:p w:rsidR="009053C8" w:rsidRPr="009053C8" w:rsidRDefault="009053C8" w:rsidP="004A1253">
            <w:pPr>
              <w:pStyle w:val="NoSpacing"/>
              <w:rPr>
                <w:rFonts w:ascii="Times New Roman" w:hAnsi="Times New Roman" w:cs="Times New Roman"/>
                <w:b/>
                <w:color w:val="FF0000"/>
              </w:rPr>
            </w:pPr>
            <w:r w:rsidRPr="009053C8">
              <w:rPr>
                <w:rFonts w:ascii="Times New Roman" w:hAnsi="Times New Roman" w:cs="Times New Roman"/>
                <w:b/>
                <w:color w:val="FF0000"/>
              </w:rPr>
              <w:t>0.1443376</w:t>
            </w:r>
          </w:p>
        </w:tc>
      </w:tr>
      <w:tr w:rsidR="009053C8" w:rsidRPr="009053C8" w:rsidTr="004A1253">
        <w:tc>
          <w:tcPr>
            <w:tcW w:w="9949" w:type="dxa"/>
            <w:gridSpan w:val="6"/>
            <w:tcBorders>
              <w:top w:val="single" w:sz="4" w:space="0" w:color="auto"/>
              <w:left w:val="nil"/>
              <w:bottom w:val="single" w:sz="4" w:space="0" w:color="auto"/>
              <w:right w:val="nil"/>
            </w:tcBorders>
          </w:tcPr>
          <w:p w:rsidR="009053C8" w:rsidRPr="009053C8" w:rsidRDefault="009053C8" w:rsidP="004A1253">
            <w:pPr>
              <w:pStyle w:val="NoSpacing"/>
              <w:rPr>
                <w:rFonts w:ascii="Times New Roman" w:hAnsi="Times New Roman" w:cs="Times New Roman"/>
              </w:rPr>
            </w:pPr>
          </w:p>
        </w:tc>
      </w:tr>
      <w:tr w:rsidR="009053C8" w:rsidRPr="009053C8" w:rsidTr="004A1253">
        <w:tc>
          <w:tcPr>
            <w:tcW w:w="9949" w:type="dxa"/>
            <w:gridSpan w:val="6"/>
            <w:tcBorders>
              <w:top w:val="single" w:sz="4" w:space="0" w:color="auto"/>
              <w:left w:val="single" w:sz="4" w:space="0" w:color="auto"/>
              <w:bottom w:val="single" w:sz="4" w:space="0" w:color="auto"/>
              <w:right w:val="single" w:sz="4" w:space="0" w:color="auto"/>
            </w:tcBorders>
          </w:tcPr>
          <w:p w:rsidR="009053C8" w:rsidRPr="009053C8" w:rsidRDefault="009053C8" w:rsidP="004A1253">
            <w:pPr>
              <w:pStyle w:val="NoSpacing"/>
              <w:rPr>
                <w:rFonts w:ascii="Times New Roman" w:hAnsi="Times New Roman" w:cs="Times New Roman"/>
              </w:rPr>
            </w:pPr>
            <w:r w:rsidRPr="009053C8">
              <w:rPr>
                <w:rFonts w:ascii="Times New Roman" w:hAnsi="Times New Roman" w:cs="Times New Roman"/>
              </w:rPr>
              <w:t>Abundance Calculations.  We can use the density in the quadrat to find the overall abundance.</w:t>
            </w:r>
          </w:p>
          <w:p w:rsidR="009053C8" w:rsidRDefault="009053C8" w:rsidP="009053C8">
            <w:pPr>
              <w:pStyle w:val="NoSpacing"/>
              <w:rPr>
                <w:rFonts w:ascii="Times New Roman" w:eastAsiaTheme="minorEastAsia" w:hAnsi="Times New Roman" w:cs="Times New Roman"/>
                <w:b/>
                <w:color w:val="FF0000"/>
              </w:rPr>
            </w:pPr>
            <m:oMath>
              <m:r>
                <w:rPr>
                  <w:rFonts w:ascii="Cambria Math" w:hAnsi="Cambria Math" w:cs="Times New Roman"/>
                </w:rPr>
                <m:t>Abundance= density within a quadrat×total area</m:t>
              </m:r>
            </m:oMath>
            <w:r>
              <w:rPr>
                <w:rFonts w:ascii="Times New Roman" w:eastAsiaTheme="minorEastAsia" w:hAnsi="Times New Roman" w:cs="Times New Roman"/>
              </w:rPr>
              <w:t xml:space="preserve">        </w:t>
            </w:r>
            <w:r w:rsidRPr="009053C8">
              <w:rPr>
                <w:rFonts w:ascii="Times New Roman" w:eastAsiaTheme="minorEastAsia" w:hAnsi="Times New Roman" w:cs="Times New Roman"/>
              </w:rPr>
              <w:t>Total Area of Habitat:</w:t>
            </w:r>
            <w:r>
              <w:rPr>
                <w:rFonts w:ascii="Times New Roman" w:eastAsiaTheme="minorEastAsia" w:hAnsi="Times New Roman" w:cs="Times New Roman"/>
              </w:rPr>
              <w:t xml:space="preserve"> </w:t>
            </w:r>
            <w:r w:rsidRPr="009053C8">
              <w:rPr>
                <w:rFonts w:ascii="Times New Roman" w:eastAsiaTheme="minorEastAsia" w:hAnsi="Times New Roman" w:cs="Times New Roman"/>
                <w:b/>
                <w:color w:val="FF0000"/>
              </w:rPr>
              <w:t>80 sq inches = 80 sq m</w:t>
            </w:r>
          </w:p>
          <w:p w:rsidR="009053C8" w:rsidRPr="009053C8" w:rsidRDefault="009053C8" w:rsidP="009053C8">
            <w:pPr>
              <w:pStyle w:val="NoSpacing"/>
              <w:rPr>
                <w:rFonts w:ascii="Times New Roman" w:hAnsi="Times New Roman" w:cs="Times New Roman"/>
              </w:rPr>
            </w:pPr>
            <w:r>
              <w:rPr>
                <w:rFonts w:ascii="Times New Roman" w:eastAsiaTheme="minorEastAsia" w:hAnsi="Times New Roman" w:cs="Times New Roman"/>
                <w:b/>
                <w:color w:val="FF0000"/>
              </w:rPr>
              <w:t>Note: Areas in this answer key are made up, the area of the quadrat will depend on what you use. The area of the habitat depends on how large you print the sheet.</w:t>
            </w:r>
          </w:p>
        </w:tc>
      </w:tr>
      <w:tr w:rsidR="009053C8" w:rsidRPr="009053C8" w:rsidTr="009053C8">
        <w:tc>
          <w:tcPr>
            <w:tcW w:w="1458" w:type="dxa"/>
            <w:tcBorders>
              <w:top w:val="single" w:sz="4" w:space="0" w:color="auto"/>
            </w:tcBorders>
          </w:tcPr>
          <w:p w:rsidR="009053C8" w:rsidRPr="009053C8" w:rsidRDefault="009053C8" w:rsidP="004A1253">
            <w:pPr>
              <w:pStyle w:val="NoSpacing"/>
              <w:rPr>
                <w:rFonts w:ascii="Times New Roman" w:hAnsi="Times New Roman" w:cs="Times New Roman"/>
              </w:rPr>
            </w:pPr>
          </w:p>
        </w:tc>
        <w:tc>
          <w:tcPr>
            <w:tcW w:w="1057" w:type="dxa"/>
            <w:tcBorders>
              <w:top w:val="single" w:sz="4" w:space="0" w:color="auto"/>
            </w:tcBorders>
          </w:tcPr>
          <w:p w:rsidR="009053C8" w:rsidRPr="009053C8" w:rsidRDefault="009053C8" w:rsidP="004A1253">
            <w:pPr>
              <w:pStyle w:val="NoSpacing"/>
              <w:rPr>
                <w:rFonts w:ascii="Times New Roman" w:hAnsi="Times New Roman" w:cs="Times New Roman"/>
              </w:rPr>
            </w:pPr>
            <w:r w:rsidRPr="009053C8">
              <w:rPr>
                <w:rFonts w:ascii="Times New Roman" w:hAnsi="Times New Roman" w:cs="Times New Roman"/>
              </w:rPr>
              <w:t>Based on Quadrat 1</w:t>
            </w:r>
          </w:p>
        </w:tc>
        <w:tc>
          <w:tcPr>
            <w:tcW w:w="1080" w:type="dxa"/>
            <w:tcBorders>
              <w:top w:val="single" w:sz="4" w:space="0" w:color="auto"/>
            </w:tcBorders>
          </w:tcPr>
          <w:p w:rsidR="009053C8" w:rsidRPr="009053C8" w:rsidRDefault="009053C8" w:rsidP="004A1253">
            <w:pPr>
              <w:pStyle w:val="NoSpacing"/>
              <w:rPr>
                <w:rFonts w:ascii="Times New Roman" w:hAnsi="Times New Roman" w:cs="Times New Roman"/>
              </w:rPr>
            </w:pPr>
            <w:r w:rsidRPr="009053C8">
              <w:rPr>
                <w:rFonts w:ascii="Times New Roman" w:hAnsi="Times New Roman" w:cs="Times New Roman"/>
              </w:rPr>
              <w:t>Based on Quadrat 2</w:t>
            </w:r>
          </w:p>
        </w:tc>
        <w:tc>
          <w:tcPr>
            <w:tcW w:w="1080" w:type="dxa"/>
            <w:tcBorders>
              <w:top w:val="single" w:sz="4" w:space="0" w:color="auto"/>
            </w:tcBorders>
          </w:tcPr>
          <w:p w:rsidR="009053C8" w:rsidRPr="009053C8" w:rsidRDefault="009053C8" w:rsidP="004A1253">
            <w:pPr>
              <w:pStyle w:val="NoSpacing"/>
              <w:rPr>
                <w:rFonts w:ascii="Times New Roman" w:hAnsi="Times New Roman" w:cs="Times New Roman"/>
              </w:rPr>
            </w:pPr>
            <w:r w:rsidRPr="009053C8">
              <w:rPr>
                <w:rFonts w:ascii="Times New Roman" w:hAnsi="Times New Roman" w:cs="Times New Roman"/>
              </w:rPr>
              <w:t>Based on Quadrat 3</w:t>
            </w:r>
          </w:p>
        </w:tc>
        <w:tc>
          <w:tcPr>
            <w:tcW w:w="1710" w:type="dxa"/>
            <w:tcBorders>
              <w:top w:val="single" w:sz="4" w:space="0" w:color="auto"/>
            </w:tcBorders>
          </w:tcPr>
          <w:p w:rsidR="009053C8" w:rsidRPr="009053C8" w:rsidRDefault="009053C8" w:rsidP="004A1253">
            <w:pPr>
              <w:pStyle w:val="NoSpacing"/>
              <w:rPr>
                <w:rFonts w:ascii="Times New Roman" w:hAnsi="Times New Roman" w:cs="Times New Roman"/>
              </w:rPr>
            </w:pPr>
            <w:r w:rsidRPr="009053C8">
              <w:rPr>
                <w:rFonts w:ascii="Times New Roman" w:hAnsi="Times New Roman" w:cs="Times New Roman"/>
              </w:rPr>
              <w:t>Mean Abundance</w:t>
            </w:r>
          </w:p>
        </w:tc>
        <w:tc>
          <w:tcPr>
            <w:tcW w:w="3564" w:type="dxa"/>
            <w:tcBorders>
              <w:top w:val="single" w:sz="4" w:space="0" w:color="auto"/>
            </w:tcBorders>
          </w:tcPr>
          <w:p w:rsidR="009053C8" w:rsidRPr="009053C8" w:rsidRDefault="009053C8" w:rsidP="004A1253">
            <w:pPr>
              <w:pStyle w:val="NoSpacing"/>
              <w:rPr>
                <w:rFonts w:ascii="Times New Roman" w:hAnsi="Times New Roman" w:cs="Times New Roman"/>
              </w:rPr>
            </w:pPr>
            <w:r w:rsidRPr="009053C8">
              <w:rPr>
                <w:rFonts w:ascii="Times New Roman" w:hAnsi="Times New Roman" w:cs="Times New Roman"/>
              </w:rPr>
              <w:t>Standard Deviation</w:t>
            </w:r>
          </w:p>
        </w:tc>
      </w:tr>
      <w:tr w:rsidR="009053C8" w:rsidRPr="009053C8" w:rsidTr="009053C8">
        <w:tc>
          <w:tcPr>
            <w:tcW w:w="1458" w:type="dxa"/>
          </w:tcPr>
          <w:p w:rsidR="009053C8" w:rsidRPr="009053C8" w:rsidRDefault="009053C8" w:rsidP="004A1253">
            <w:pPr>
              <w:pStyle w:val="NoSpacing"/>
              <w:rPr>
                <w:rFonts w:ascii="Times New Roman" w:hAnsi="Times New Roman" w:cs="Times New Roman"/>
              </w:rPr>
            </w:pPr>
            <w:r w:rsidRPr="009053C8">
              <w:rPr>
                <w:rFonts w:ascii="Times New Roman" w:hAnsi="Times New Roman" w:cs="Times New Roman"/>
              </w:rPr>
              <w:t>Species 1</w:t>
            </w:r>
          </w:p>
          <w:p w:rsidR="009053C8" w:rsidRPr="009053C8" w:rsidRDefault="009053C8" w:rsidP="004A1253">
            <w:pPr>
              <w:pStyle w:val="NoSpacing"/>
              <w:rPr>
                <w:rFonts w:ascii="Times New Roman" w:hAnsi="Times New Roman" w:cs="Times New Roman"/>
              </w:rPr>
            </w:pPr>
            <w:r w:rsidRPr="009053C8">
              <w:rPr>
                <w:rFonts w:ascii="Times New Roman" w:hAnsi="Times New Roman" w:cs="Times New Roman"/>
              </w:rPr>
              <w:t>Sea Urchin</w:t>
            </w:r>
          </w:p>
        </w:tc>
        <w:tc>
          <w:tcPr>
            <w:tcW w:w="1057" w:type="dxa"/>
          </w:tcPr>
          <w:p w:rsidR="009053C8" w:rsidRPr="00754550" w:rsidRDefault="00754550" w:rsidP="004A1253">
            <w:pPr>
              <w:pStyle w:val="NoSpacing"/>
              <w:rPr>
                <w:rFonts w:ascii="Times New Roman" w:hAnsi="Times New Roman" w:cs="Times New Roman"/>
                <w:b/>
                <w:color w:val="FF0000"/>
              </w:rPr>
            </w:pPr>
            <w:r w:rsidRPr="00754550">
              <w:rPr>
                <w:rFonts w:ascii="Times New Roman" w:hAnsi="Times New Roman" w:cs="Times New Roman"/>
                <w:b/>
                <w:color w:val="FF0000"/>
              </w:rPr>
              <w:t>400</w:t>
            </w:r>
          </w:p>
        </w:tc>
        <w:tc>
          <w:tcPr>
            <w:tcW w:w="1080" w:type="dxa"/>
          </w:tcPr>
          <w:p w:rsidR="009053C8" w:rsidRPr="00754550" w:rsidRDefault="00754550" w:rsidP="004A1253">
            <w:pPr>
              <w:pStyle w:val="NoSpacing"/>
              <w:rPr>
                <w:rFonts w:ascii="Times New Roman" w:hAnsi="Times New Roman" w:cs="Times New Roman"/>
                <w:b/>
                <w:color w:val="FF0000"/>
              </w:rPr>
            </w:pPr>
            <w:r w:rsidRPr="00754550">
              <w:rPr>
                <w:rFonts w:ascii="Times New Roman" w:hAnsi="Times New Roman" w:cs="Times New Roman"/>
                <w:b/>
                <w:color w:val="FF0000"/>
              </w:rPr>
              <w:t>240</w:t>
            </w:r>
          </w:p>
        </w:tc>
        <w:tc>
          <w:tcPr>
            <w:tcW w:w="1080" w:type="dxa"/>
          </w:tcPr>
          <w:p w:rsidR="009053C8" w:rsidRPr="00754550" w:rsidRDefault="00754550" w:rsidP="004A1253">
            <w:pPr>
              <w:pStyle w:val="NoSpacing"/>
              <w:rPr>
                <w:rFonts w:ascii="Times New Roman" w:hAnsi="Times New Roman" w:cs="Times New Roman"/>
                <w:b/>
                <w:color w:val="FF0000"/>
              </w:rPr>
            </w:pPr>
            <w:r w:rsidRPr="00754550">
              <w:rPr>
                <w:rFonts w:ascii="Times New Roman" w:hAnsi="Times New Roman" w:cs="Times New Roman"/>
                <w:b/>
                <w:color w:val="FF0000"/>
              </w:rPr>
              <w:t>480</w:t>
            </w:r>
          </w:p>
        </w:tc>
        <w:tc>
          <w:tcPr>
            <w:tcW w:w="1710" w:type="dxa"/>
          </w:tcPr>
          <w:p w:rsidR="009053C8" w:rsidRPr="00754550" w:rsidRDefault="00754550" w:rsidP="004A1253">
            <w:pPr>
              <w:pStyle w:val="NoSpacing"/>
              <w:rPr>
                <w:rFonts w:ascii="Times New Roman" w:hAnsi="Times New Roman" w:cs="Times New Roman"/>
                <w:b/>
                <w:color w:val="FF0000"/>
              </w:rPr>
            </w:pPr>
            <w:r w:rsidRPr="00754550">
              <w:rPr>
                <w:rFonts w:ascii="Times New Roman" w:hAnsi="Times New Roman" w:cs="Times New Roman"/>
                <w:b/>
                <w:color w:val="FF0000"/>
              </w:rPr>
              <w:t>373.3333</w:t>
            </w:r>
          </w:p>
        </w:tc>
        <w:tc>
          <w:tcPr>
            <w:tcW w:w="3564" w:type="dxa"/>
          </w:tcPr>
          <w:p w:rsidR="009053C8" w:rsidRPr="00754550" w:rsidRDefault="00754550" w:rsidP="004A1253">
            <w:pPr>
              <w:pStyle w:val="NoSpacing"/>
              <w:rPr>
                <w:rFonts w:ascii="Times New Roman" w:hAnsi="Times New Roman" w:cs="Times New Roman"/>
                <w:b/>
                <w:color w:val="FF0000"/>
              </w:rPr>
            </w:pPr>
            <w:r w:rsidRPr="00754550">
              <w:rPr>
                <w:rFonts w:ascii="Times New Roman" w:hAnsi="Times New Roman" w:cs="Times New Roman"/>
                <w:b/>
                <w:color w:val="FF0000"/>
              </w:rPr>
              <w:t>122.202</w:t>
            </w:r>
          </w:p>
        </w:tc>
      </w:tr>
      <w:tr w:rsidR="009053C8" w:rsidRPr="009053C8" w:rsidTr="009053C8">
        <w:tc>
          <w:tcPr>
            <w:tcW w:w="1458" w:type="dxa"/>
          </w:tcPr>
          <w:p w:rsidR="009053C8" w:rsidRPr="009053C8" w:rsidRDefault="009053C8" w:rsidP="004A1253">
            <w:pPr>
              <w:pStyle w:val="NoSpacing"/>
              <w:rPr>
                <w:rFonts w:ascii="Times New Roman" w:hAnsi="Times New Roman" w:cs="Times New Roman"/>
              </w:rPr>
            </w:pPr>
            <w:r w:rsidRPr="009053C8">
              <w:rPr>
                <w:rFonts w:ascii="Times New Roman" w:hAnsi="Times New Roman" w:cs="Times New Roman"/>
              </w:rPr>
              <w:t>Species 2</w:t>
            </w:r>
          </w:p>
          <w:p w:rsidR="009053C8" w:rsidRPr="009053C8" w:rsidRDefault="009053C8" w:rsidP="004A1253">
            <w:pPr>
              <w:pStyle w:val="NoSpacing"/>
              <w:rPr>
                <w:rFonts w:ascii="Times New Roman" w:hAnsi="Times New Roman" w:cs="Times New Roman"/>
              </w:rPr>
            </w:pPr>
            <w:r w:rsidRPr="009053C8">
              <w:rPr>
                <w:rFonts w:ascii="Times New Roman" w:hAnsi="Times New Roman" w:cs="Times New Roman"/>
              </w:rPr>
              <w:t>Sea Star</w:t>
            </w:r>
          </w:p>
        </w:tc>
        <w:tc>
          <w:tcPr>
            <w:tcW w:w="1057" w:type="dxa"/>
          </w:tcPr>
          <w:p w:rsidR="009053C8" w:rsidRPr="00754550" w:rsidRDefault="00754550" w:rsidP="004A1253">
            <w:pPr>
              <w:pStyle w:val="NoSpacing"/>
              <w:rPr>
                <w:rFonts w:ascii="Times New Roman" w:hAnsi="Times New Roman" w:cs="Times New Roman"/>
                <w:b/>
                <w:color w:val="FF0000"/>
              </w:rPr>
            </w:pPr>
            <w:r w:rsidRPr="00754550">
              <w:rPr>
                <w:rFonts w:ascii="Times New Roman" w:hAnsi="Times New Roman" w:cs="Times New Roman"/>
                <w:b/>
                <w:color w:val="FF0000"/>
              </w:rPr>
              <w:t>240</w:t>
            </w:r>
          </w:p>
        </w:tc>
        <w:tc>
          <w:tcPr>
            <w:tcW w:w="1080" w:type="dxa"/>
          </w:tcPr>
          <w:p w:rsidR="009053C8" w:rsidRPr="00754550" w:rsidRDefault="00754550" w:rsidP="004A1253">
            <w:pPr>
              <w:pStyle w:val="NoSpacing"/>
              <w:rPr>
                <w:rFonts w:ascii="Times New Roman" w:hAnsi="Times New Roman" w:cs="Times New Roman"/>
                <w:b/>
                <w:color w:val="FF0000"/>
              </w:rPr>
            </w:pPr>
            <w:r w:rsidRPr="00754550">
              <w:rPr>
                <w:rFonts w:ascii="Times New Roman" w:hAnsi="Times New Roman" w:cs="Times New Roman"/>
                <w:b/>
                <w:color w:val="FF0000"/>
              </w:rPr>
              <w:t>320</w:t>
            </w:r>
          </w:p>
        </w:tc>
        <w:tc>
          <w:tcPr>
            <w:tcW w:w="1080" w:type="dxa"/>
          </w:tcPr>
          <w:p w:rsidR="009053C8" w:rsidRPr="00754550" w:rsidRDefault="00754550" w:rsidP="004A1253">
            <w:pPr>
              <w:pStyle w:val="NoSpacing"/>
              <w:rPr>
                <w:rFonts w:ascii="Times New Roman" w:hAnsi="Times New Roman" w:cs="Times New Roman"/>
                <w:b/>
                <w:color w:val="FF0000"/>
              </w:rPr>
            </w:pPr>
            <w:r w:rsidRPr="00754550">
              <w:rPr>
                <w:rFonts w:ascii="Times New Roman" w:hAnsi="Times New Roman" w:cs="Times New Roman"/>
                <w:b/>
                <w:color w:val="FF0000"/>
              </w:rPr>
              <w:t>240</w:t>
            </w:r>
          </w:p>
        </w:tc>
        <w:tc>
          <w:tcPr>
            <w:tcW w:w="1710" w:type="dxa"/>
          </w:tcPr>
          <w:p w:rsidR="009053C8" w:rsidRPr="00754550" w:rsidRDefault="00754550" w:rsidP="004A1253">
            <w:pPr>
              <w:pStyle w:val="NoSpacing"/>
              <w:rPr>
                <w:rFonts w:ascii="Times New Roman" w:hAnsi="Times New Roman" w:cs="Times New Roman"/>
                <w:b/>
                <w:color w:val="FF0000"/>
              </w:rPr>
            </w:pPr>
            <w:r w:rsidRPr="00754550">
              <w:rPr>
                <w:rFonts w:ascii="Times New Roman" w:hAnsi="Times New Roman" w:cs="Times New Roman"/>
                <w:b/>
                <w:color w:val="FF0000"/>
              </w:rPr>
              <w:t>266.6667</w:t>
            </w:r>
          </w:p>
        </w:tc>
        <w:tc>
          <w:tcPr>
            <w:tcW w:w="3564" w:type="dxa"/>
          </w:tcPr>
          <w:p w:rsidR="009053C8" w:rsidRPr="00754550" w:rsidRDefault="00754550" w:rsidP="004A1253">
            <w:pPr>
              <w:pStyle w:val="NoSpacing"/>
              <w:rPr>
                <w:rFonts w:ascii="Times New Roman" w:hAnsi="Times New Roman" w:cs="Times New Roman"/>
                <w:b/>
                <w:color w:val="FF0000"/>
              </w:rPr>
            </w:pPr>
            <w:r w:rsidRPr="00754550">
              <w:rPr>
                <w:rFonts w:ascii="Times New Roman" w:hAnsi="Times New Roman" w:cs="Times New Roman"/>
                <w:b/>
                <w:color w:val="FF0000"/>
              </w:rPr>
              <w:t>46.18802</w:t>
            </w:r>
          </w:p>
        </w:tc>
      </w:tr>
    </w:tbl>
    <w:p w:rsidR="009053C8" w:rsidRPr="009053C8" w:rsidRDefault="009053C8" w:rsidP="009053C8">
      <w:pPr>
        <w:pStyle w:val="NoSpacing"/>
        <w:rPr>
          <w:rFonts w:ascii="Times New Roman" w:hAnsi="Times New Roman" w:cs="Times New Roman"/>
        </w:rPr>
      </w:pPr>
    </w:p>
    <w:p w:rsidR="009053C8" w:rsidRDefault="007A30A8" w:rsidP="00C6120C">
      <w:pPr>
        <w:pStyle w:val="NoSpacing"/>
        <w:rPr>
          <w:rFonts w:ascii="Times New Roman" w:hAnsi="Times New Roman" w:cs="Times New Roman"/>
          <w:b/>
          <w:color w:val="FF0000"/>
          <w:sz w:val="24"/>
        </w:rPr>
      </w:pPr>
      <w:r>
        <w:rPr>
          <w:rFonts w:ascii="Times New Roman" w:hAnsi="Times New Roman" w:cs="Times New Roman"/>
          <w:b/>
          <w:color w:val="FF0000"/>
          <w:sz w:val="24"/>
        </w:rPr>
        <w:t>Answers for questions will vary.</w:t>
      </w:r>
    </w:p>
    <w:p w:rsidR="007A30A8" w:rsidRDefault="007A30A8" w:rsidP="00C6120C">
      <w:pPr>
        <w:pStyle w:val="NoSpacing"/>
        <w:rPr>
          <w:rFonts w:ascii="Times New Roman" w:hAnsi="Times New Roman" w:cs="Times New Roman"/>
          <w:b/>
          <w:color w:val="FF0000"/>
          <w:sz w:val="24"/>
        </w:rPr>
      </w:pPr>
    </w:p>
    <w:p w:rsidR="007A30A8" w:rsidRPr="007A30A8" w:rsidRDefault="007A30A8" w:rsidP="00C6120C">
      <w:pPr>
        <w:pStyle w:val="NoSpacing"/>
        <w:rPr>
          <w:rFonts w:ascii="Times New Roman" w:hAnsi="Times New Roman" w:cs="Times New Roman"/>
          <w:b/>
          <w:color w:val="FF0000"/>
          <w:sz w:val="24"/>
        </w:rPr>
      </w:pPr>
      <w:r>
        <w:rPr>
          <w:rFonts w:ascii="Times New Roman" w:hAnsi="Times New Roman" w:cs="Times New Roman"/>
          <w:b/>
          <w:color w:val="FF0000"/>
          <w:sz w:val="24"/>
        </w:rPr>
        <w:t>Students should notice the difference in amount of rocks vs. kelp and how this relates to the numbers of sea urchins and sea stars.</w:t>
      </w:r>
    </w:p>
    <w:sectPr w:rsidR="007A30A8" w:rsidRPr="007A30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846636"/>
    <w:multiLevelType w:val="hybridMultilevel"/>
    <w:tmpl w:val="D3F86F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4E03041F"/>
    <w:multiLevelType w:val="hybridMultilevel"/>
    <w:tmpl w:val="7996F2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20C"/>
    <w:rsid w:val="00014002"/>
    <w:rsid w:val="00014042"/>
    <w:rsid w:val="000215E6"/>
    <w:rsid w:val="0002760A"/>
    <w:rsid w:val="00084163"/>
    <w:rsid w:val="000B63F1"/>
    <w:rsid w:val="001A131A"/>
    <w:rsid w:val="001C310B"/>
    <w:rsid w:val="001E71D7"/>
    <w:rsid w:val="0027039E"/>
    <w:rsid w:val="002A694D"/>
    <w:rsid w:val="002B3C49"/>
    <w:rsid w:val="002E168B"/>
    <w:rsid w:val="003746A3"/>
    <w:rsid w:val="003D7ACD"/>
    <w:rsid w:val="00443DF5"/>
    <w:rsid w:val="005476E3"/>
    <w:rsid w:val="0058529F"/>
    <w:rsid w:val="005C7971"/>
    <w:rsid w:val="006864F1"/>
    <w:rsid w:val="00710004"/>
    <w:rsid w:val="00754550"/>
    <w:rsid w:val="00794835"/>
    <w:rsid w:val="007A30A8"/>
    <w:rsid w:val="007B6F7E"/>
    <w:rsid w:val="007D3C31"/>
    <w:rsid w:val="008471CE"/>
    <w:rsid w:val="008D10D0"/>
    <w:rsid w:val="009053C8"/>
    <w:rsid w:val="009239D5"/>
    <w:rsid w:val="00970E5F"/>
    <w:rsid w:val="00972F8C"/>
    <w:rsid w:val="009E09E4"/>
    <w:rsid w:val="00A2313C"/>
    <w:rsid w:val="00A57571"/>
    <w:rsid w:val="00B541F6"/>
    <w:rsid w:val="00B64095"/>
    <w:rsid w:val="00C25463"/>
    <w:rsid w:val="00C6120C"/>
    <w:rsid w:val="00CA126B"/>
    <w:rsid w:val="00CC515C"/>
    <w:rsid w:val="00D95941"/>
    <w:rsid w:val="00E033F5"/>
    <w:rsid w:val="00EA5256"/>
    <w:rsid w:val="00EB6DBC"/>
    <w:rsid w:val="00EE5CCB"/>
    <w:rsid w:val="00EE6AFD"/>
    <w:rsid w:val="00F33715"/>
    <w:rsid w:val="00FC25BE"/>
    <w:rsid w:val="00FC70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62A7DC-9CD3-4683-86F0-7BA403BCD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10D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120C"/>
    <w:pPr>
      <w:spacing w:after="0" w:line="240" w:lineRule="auto"/>
    </w:pPr>
  </w:style>
  <w:style w:type="table" w:styleId="TableGrid">
    <w:name w:val="Table Grid"/>
    <w:basedOn w:val="TableNormal"/>
    <w:uiPriority w:val="59"/>
    <w:rsid w:val="009053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139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3</Pages>
  <Words>992</Words>
  <Characters>5659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Waterhouse</dc:creator>
  <cp:keywords/>
  <dc:description/>
  <cp:lastModifiedBy>Lynn Waterhouse</cp:lastModifiedBy>
  <cp:revision>6</cp:revision>
  <dcterms:created xsi:type="dcterms:W3CDTF">2014-09-02T02:27:00Z</dcterms:created>
  <dcterms:modified xsi:type="dcterms:W3CDTF">2014-11-29T21:11:00Z</dcterms:modified>
</cp:coreProperties>
</file>