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793D" w:rsidRDefault="003F0C2D" w:rsidP="003F0C2D">
      <w:pPr>
        <w:pStyle w:val="NoSpacing"/>
        <w:rPr>
          <w:rFonts w:ascii="Times New Roman" w:hAnsi="Times New Roman" w:cs="Times New Roman"/>
        </w:rPr>
      </w:pPr>
      <w:r w:rsidRPr="00D42DA1">
        <w:rPr>
          <w:rFonts w:ascii="Times New Roman" w:hAnsi="Times New Roman" w:cs="Times New Roman"/>
        </w:rPr>
        <w:t>Title: Chi-Square Analysis and Quadrat Sampling</w:t>
      </w:r>
      <w:r w:rsidR="00B05451">
        <w:rPr>
          <w:rFonts w:ascii="Times New Roman" w:hAnsi="Times New Roman" w:cs="Times New Roman"/>
        </w:rPr>
        <w:tab/>
      </w:r>
      <w:r w:rsidR="00B05451">
        <w:rPr>
          <w:rFonts w:ascii="Times New Roman" w:hAnsi="Times New Roman" w:cs="Times New Roman"/>
        </w:rPr>
        <w:tab/>
      </w:r>
      <w:r w:rsidR="00B05451">
        <w:rPr>
          <w:rFonts w:ascii="Times New Roman" w:hAnsi="Times New Roman" w:cs="Times New Roman"/>
        </w:rPr>
        <w:tab/>
      </w:r>
    </w:p>
    <w:p w:rsidR="003F0C2D" w:rsidRDefault="00B05451" w:rsidP="003F0C2D">
      <w:pPr>
        <w:pStyle w:val="NoSpacing"/>
        <w:rPr>
          <w:rFonts w:ascii="Times New Roman" w:hAnsi="Times New Roman" w:cs="Times New Roman"/>
          <w:b/>
          <w:color w:val="FF0000"/>
        </w:rPr>
      </w:pPr>
      <w:r>
        <w:rPr>
          <w:rFonts w:ascii="Times New Roman" w:hAnsi="Times New Roman" w:cs="Times New Roman"/>
        </w:rPr>
        <w:t>Name:</w:t>
      </w:r>
      <w:bookmarkStart w:id="0" w:name="_GoBack"/>
      <w:r w:rsidR="00BF793D" w:rsidRPr="003A6BA6">
        <w:rPr>
          <w:rFonts w:ascii="Times New Roman" w:hAnsi="Times New Roman" w:cs="Times New Roman"/>
        </w:rPr>
        <w:t xml:space="preserve"> </w:t>
      </w:r>
      <w:r w:rsidR="003A6BA6" w:rsidRPr="003A6BA6">
        <w:rPr>
          <w:rFonts w:ascii="Times New Roman" w:hAnsi="Times New Roman" w:cs="Times New Roman"/>
          <w:b/>
        </w:rPr>
        <w:t>__________________________________</w:t>
      </w:r>
      <w:bookmarkEnd w:id="0"/>
    </w:p>
    <w:p w:rsidR="003A6BA6" w:rsidRPr="00D42DA1" w:rsidRDefault="003A6BA6" w:rsidP="003F0C2D">
      <w:pPr>
        <w:pStyle w:val="NoSpacing"/>
        <w:rPr>
          <w:rFonts w:ascii="Times New Roman" w:hAnsi="Times New Roman" w:cs="Times New Roman"/>
        </w:rPr>
      </w:pPr>
    </w:p>
    <w:p w:rsidR="003F0C2D" w:rsidRPr="00D42DA1" w:rsidRDefault="003F0C2D" w:rsidP="003F0C2D">
      <w:pPr>
        <w:pStyle w:val="NoSpacing"/>
        <w:rPr>
          <w:rFonts w:ascii="Times New Roman" w:hAnsi="Times New Roman" w:cs="Times New Roman"/>
        </w:rPr>
      </w:pPr>
      <w:r w:rsidRPr="00D42DA1">
        <w:rPr>
          <w:rFonts w:ascii="Times New Roman" w:hAnsi="Times New Roman" w:cs="Times New Roman"/>
        </w:rPr>
        <w:t>Purpose:</w:t>
      </w:r>
    </w:p>
    <w:p w:rsidR="003F0C2D" w:rsidRPr="00D42DA1" w:rsidRDefault="003F0C2D" w:rsidP="003F0C2D">
      <w:pPr>
        <w:pStyle w:val="NoSpacing"/>
        <w:rPr>
          <w:rFonts w:ascii="Times New Roman" w:hAnsi="Times New Roman" w:cs="Times New Roman"/>
        </w:rPr>
      </w:pPr>
      <w:r w:rsidRPr="00D42DA1">
        <w:rPr>
          <w:rFonts w:ascii="Times New Roman" w:hAnsi="Times New Roman" w:cs="Times New Roman"/>
        </w:rPr>
        <w:tab/>
        <w:t>to practice using chi-square analysis</w:t>
      </w:r>
      <w:r w:rsidR="002555FE" w:rsidRPr="00D42DA1">
        <w:rPr>
          <w:rFonts w:ascii="Times New Roman" w:hAnsi="Times New Roman" w:cs="Times New Roman"/>
        </w:rPr>
        <w:t xml:space="preserve"> (note: this is a one-way chi-square test done on 2 species)</w:t>
      </w:r>
    </w:p>
    <w:p w:rsidR="003F0C2D" w:rsidRPr="00D42DA1" w:rsidRDefault="003F0C2D" w:rsidP="003F0C2D">
      <w:pPr>
        <w:pStyle w:val="NoSpacing"/>
        <w:rPr>
          <w:rFonts w:ascii="Times New Roman" w:hAnsi="Times New Roman" w:cs="Times New Roman"/>
        </w:rPr>
      </w:pPr>
      <w:r w:rsidRPr="00D42DA1">
        <w:rPr>
          <w:rFonts w:ascii="Times New Roman" w:hAnsi="Times New Roman" w:cs="Times New Roman"/>
        </w:rPr>
        <w:tab/>
        <w:t>to compare the observed and expected species ratios for three habitat types</w:t>
      </w:r>
    </w:p>
    <w:p w:rsidR="003F0C2D" w:rsidRPr="00D42DA1" w:rsidRDefault="003F0C2D" w:rsidP="003F0C2D">
      <w:pPr>
        <w:pStyle w:val="NoSpacing"/>
        <w:rPr>
          <w:rFonts w:ascii="Times New Roman" w:hAnsi="Times New Roman" w:cs="Times New Roman"/>
        </w:rPr>
      </w:pPr>
    </w:p>
    <w:p w:rsidR="003F0C2D" w:rsidRPr="00D42DA1" w:rsidRDefault="003F0C2D" w:rsidP="003F0C2D">
      <w:pPr>
        <w:pStyle w:val="NoSpacing"/>
        <w:rPr>
          <w:rFonts w:ascii="Times New Roman" w:hAnsi="Times New Roman" w:cs="Times New Roman"/>
        </w:rPr>
      </w:pPr>
      <w:r w:rsidRPr="00D42DA1">
        <w:rPr>
          <w:rFonts w:ascii="Times New Roman" w:hAnsi="Times New Roman" w:cs="Times New Roman"/>
          <w:i/>
        </w:rPr>
        <w:t>Null Hypothesis</w:t>
      </w:r>
      <w:r w:rsidR="00935F35">
        <w:rPr>
          <w:rFonts w:ascii="Times New Roman" w:hAnsi="Times New Roman" w:cs="Times New Roman"/>
          <w:i/>
        </w:rPr>
        <w:t xml:space="preserve"> (one per species)</w:t>
      </w:r>
      <w:r w:rsidRPr="00D42DA1">
        <w:rPr>
          <w:rFonts w:ascii="Times New Roman" w:hAnsi="Times New Roman" w:cs="Times New Roman"/>
        </w:rPr>
        <w:t>:</w:t>
      </w:r>
    </w:p>
    <w:tbl>
      <w:tblPr>
        <w:tblStyle w:val="TableGrid"/>
        <w:tblW w:w="0" w:type="auto"/>
        <w:tblLook w:val="04A0" w:firstRow="1" w:lastRow="0" w:firstColumn="1" w:lastColumn="0" w:noHBand="0" w:noVBand="1"/>
      </w:tblPr>
      <w:tblGrid>
        <w:gridCol w:w="9350"/>
      </w:tblGrid>
      <w:tr w:rsidR="00935F35" w:rsidTr="00935F35">
        <w:tc>
          <w:tcPr>
            <w:tcW w:w="9350" w:type="dxa"/>
          </w:tcPr>
          <w:p w:rsidR="00935F35" w:rsidRDefault="00935F35" w:rsidP="00935F35">
            <w:pPr>
              <w:pStyle w:val="NoSpacing"/>
              <w:rPr>
                <w:rFonts w:ascii="Times New Roman" w:hAnsi="Times New Roman" w:cs="Times New Roman"/>
              </w:rPr>
            </w:pPr>
          </w:p>
          <w:p w:rsidR="00935F35" w:rsidRDefault="00935F35" w:rsidP="00935F35">
            <w:pPr>
              <w:pStyle w:val="NoSpacing"/>
              <w:rPr>
                <w:rFonts w:ascii="Times New Roman" w:hAnsi="Times New Roman" w:cs="Times New Roman"/>
              </w:rPr>
            </w:pPr>
          </w:p>
          <w:p w:rsidR="00935F35" w:rsidRDefault="00935F35" w:rsidP="00935F35">
            <w:pPr>
              <w:pStyle w:val="NoSpacing"/>
              <w:rPr>
                <w:rFonts w:ascii="Times New Roman" w:hAnsi="Times New Roman" w:cs="Times New Roman"/>
              </w:rPr>
            </w:pPr>
          </w:p>
          <w:p w:rsidR="00935F35" w:rsidRDefault="00935F35" w:rsidP="00935F35">
            <w:pPr>
              <w:pStyle w:val="NoSpacing"/>
              <w:rPr>
                <w:rFonts w:ascii="Times New Roman" w:hAnsi="Times New Roman" w:cs="Times New Roman"/>
              </w:rPr>
            </w:pPr>
          </w:p>
        </w:tc>
      </w:tr>
    </w:tbl>
    <w:p w:rsidR="003F0C2D" w:rsidRPr="00D42DA1" w:rsidRDefault="003F0C2D" w:rsidP="00935F35">
      <w:pPr>
        <w:pStyle w:val="NoSpacing"/>
        <w:rPr>
          <w:rFonts w:ascii="Times New Roman" w:hAnsi="Times New Roman" w:cs="Times New Roman"/>
        </w:rPr>
      </w:pPr>
    </w:p>
    <w:p w:rsidR="003F0C2D" w:rsidRPr="00D42DA1" w:rsidRDefault="003F0C2D" w:rsidP="003F0C2D">
      <w:pPr>
        <w:pStyle w:val="NoSpacing"/>
        <w:rPr>
          <w:rFonts w:ascii="Times New Roman" w:hAnsi="Times New Roman" w:cs="Times New Roman"/>
        </w:rPr>
      </w:pPr>
      <w:r w:rsidRPr="00D42DA1">
        <w:rPr>
          <w:rFonts w:ascii="Times New Roman" w:hAnsi="Times New Roman" w:cs="Times New Roman"/>
        </w:rPr>
        <w:t>Materials:</w:t>
      </w:r>
    </w:p>
    <w:p w:rsidR="00935F35" w:rsidRDefault="00BF793D" w:rsidP="003F0C2D">
      <w:pPr>
        <w:pStyle w:val="NoSpacing"/>
        <w:ind w:left="720"/>
        <w:rPr>
          <w:rFonts w:ascii="Times New Roman" w:hAnsi="Times New Roman" w:cs="Times New Roman"/>
        </w:rPr>
      </w:pPr>
      <w:r>
        <w:rPr>
          <w:rFonts w:ascii="Times New Roman" w:hAnsi="Times New Roman" w:cs="Times New Roman"/>
        </w:rPr>
        <w:t>Advanced quadrat sampling worksheet</w:t>
      </w:r>
    </w:p>
    <w:p w:rsidR="00BF793D" w:rsidRPr="00D42DA1" w:rsidRDefault="00BF793D" w:rsidP="003F0C2D">
      <w:pPr>
        <w:pStyle w:val="NoSpacing"/>
        <w:ind w:left="720"/>
        <w:rPr>
          <w:rFonts w:ascii="Times New Roman" w:hAnsi="Times New Roman" w:cs="Times New Roman"/>
        </w:rPr>
      </w:pPr>
      <w:r>
        <w:rPr>
          <w:rFonts w:ascii="Times New Roman" w:hAnsi="Times New Roman" w:cs="Times New Roman"/>
        </w:rPr>
        <w:t>Calculator</w:t>
      </w:r>
    </w:p>
    <w:p w:rsidR="003F0C2D" w:rsidRPr="00D42DA1" w:rsidRDefault="003F0C2D" w:rsidP="003F0C2D">
      <w:pPr>
        <w:pStyle w:val="NoSpacing"/>
        <w:rPr>
          <w:rFonts w:ascii="Times New Roman" w:hAnsi="Times New Roman" w:cs="Times New Roman"/>
        </w:rPr>
      </w:pPr>
    </w:p>
    <w:p w:rsidR="003F0C2D" w:rsidRPr="00D42DA1" w:rsidRDefault="003F0C2D" w:rsidP="003F0C2D">
      <w:pPr>
        <w:pStyle w:val="NoSpacing"/>
        <w:rPr>
          <w:rFonts w:ascii="Times New Roman" w:hAnsi="Times New Roman" w:cs="Times New Roman"/>
        </w:rPr>
      </w:pPr>
      <w:r w:rsidRPr="00D42DA1">
        <w:rPr>
          <w:rFonts w:ascii="Times New Roman" w:hAnsi="Times New Roman" w:cs="Times New Roman"/>
        </w:rPr>
        <w:t>Procedure:</w:t>
      </w:r>
    </w:p>
    <w:p w:rsidR="003F0C2D" w:rsidRPr="00D42DA1" w:rsidRDefault="00935F35" w:rsidP="003D3172">
      <w:pPr>
        <w:pStyle w:val="NoSpacing"/>
        <w:numPr>
          <w:ilvl w:val="0"/>
          <w:numId w:val="3"/>
        </w:numPr>
        <w:rPr>
          <w:rFonts w:ascii="Times New Roman" w:hAnsi="Times New Roman" w:cs="Times New Roman"/>
        </w:rPr>
      </w:pPr>
      <w:r>
        <w:rPr>
          <w:rFonts w:ascii="Times New Roman" w:hAnsi="Times New Roman" w:cs="Times New Roman"/>
        </w:rPr>
        <w:t>Complete the</w:t>
      </w:r>
      <w:r w:rsidR="003D3172" w:rsidRPr="00D42DA1">
        <w:rPr>
          <w:rFonts w:ascii="Times New Roman" w:hAnsi="Times New Roman" w:cs="Times New Roman"/>
        </w:rPr>
        <w:t xml:space="preserve"> quadrat sampling activity.</w:t>
      </w:r>
    </w:p>
    <w:p w:rsidR="00D42DA1" w:rsidRPr="00D42DA1" w:rsidRDefault="00D42DA1" w:rsidP="00D42DA1">
      <w:pPr>
        <w:pStyle w:val="NoSpacing"/>
        <w:numPr>
          <w:ilvl w:val="0"/>
          <w:numId w:val="3"/>
        </w:numPr>
        <w:rPr>
          <w:rFonts w:ascii="Times New Roman" w:hAnsi="Times New Roman" w:cs="Times New Roman"/>
        </w:rPr>
      </w:pPr>
      <w:r>
        <w:rPr>
          <w:rFonts w:ascii="Times New Roman" w:hAnsi="Times New Roman" w:cs="Times New Roman"/>
        </w:rPr>
        <w:t xml:space="preserve">Copy the number of each species found in each habitat from the quadrat </w:t>
      </w:r>
      <w:r w:rsidRPr="00D42DA1">
        <w:rPr>
          <w:rFonts w:ascii="Times New Roman" w:hAnsi="Times New Roman" w:cs="Times New Roman"/>
        </w:rPr>
        <w:t>sampling activity</w:t>
      </w:r>
    </w:p>
    <w:p w:rsidR="00D42DA1" w:rsidRPr="00D42DA1" w:rsidRDefault="00D42DA1" w:rsidP="00D42DA1">
      <w:pPr>
        <w:pStyle w:val="NoSpacing"/>
        <w:numPr>
          <w:ilvl w:val="1"/>
          <w:numId w:val="3"/>
        </w:numPr>
        <w:rPr>
          <w:rFonts w:ascii="Times New Roman" w:hAnsi="Times New Roman" w:cs="Times New Roman"/>
        </w:rPr>
      </w:pPr>
      <w:r w:rsidRPr="00D42DA1">
        <w:rPr>
          <w:rFonts w:ascii="Times New Roman" w:hAnsi="Times New Roman" w:cs="Times New Roman"/>
        </w:rPr>
        <w:t>Record in Data Table A</w:t>
      </w:r>
    </w:p>
    <w:p w:rsidR="003D3172" w:rsidRPr="00D42DA1" w:rsidRDefault="003D3172" w:rsidP="003D3172">
      <w:pPr>
        <w:pStyle w:val="NoSpacing"/>
        <w:numPr>
          <w:ilvl w:val="0"/>
          <w:numId w:val="3"/>
        </w:numPr>
        <w:rPr>
          <w:rFonts w:ascii="Times New Roman" w:hAnsi="Times New Roman" w:cs="Times New Roman"/>
        </w:rPr>
      </w:pPr>
      <w:r w:rsidRPr="00D42DA1">
        <w:rPr>
          <w:rFonts w:ascii="Times New Roman" w:hAnsi="Times New Roman" w:cs="Times New Roman"/>
        </w:rPr>
        <w:t xml:space="preserve">Determine the expected number of </w:t>
      </w:r>
      <w:r w:rsidR="00935F35">
        <w:rPr>
          <w:rFonts w:ascii="Times New Roman" w:hAnsi="Times New Roman" w:cs="Times New Roman"/>
        </w:rPr>
        <w:t xml:space="preserve">seals </w:t>
      </w:r>
      <w:r w:rsidRPr="00D42DA1">
        <w:rPr>
          <w:rFonts w:ascii="Times New Roman" w:hAnsi="Times New Roman" w:cs="Times New Roman"/>
        </w:rPr>
        <w:t>in each habitat</w:t>
      </w:r>
      <w:r w:rsidR="00935F35">
        <w:rPr>
          <w:rFonts w:ascii="Times New Roman" w:hAnsi="Times New Roman" w:cs="Times New Roman"/>
        </w:rPr>
        <w:t>. Determine the expected number of iguanas in each habitat.</w:t>
      </w:r>
    </w:p>
    <w:p w:rsidR="003D3172" w:rsidRPr="00D42DA1" w:rsidRDefault="003D3172" w:rsidP="003D3172">
      <w:pPr>
        <w:pStyle w:val="NoSpacing"/>
        <w:numPr>
          <w:ilvl w:val="1"/>
          <w:numId w:val="3"/>
        </w:numPr>
        <w:rPr>
          <w:rFonts w:ascii="Times New Roman" w:hAnsi="Times New Roman" w:cs="Times New Roman"/>
        </w:rPr>
      </w:pPr>
      <w:r w:rsidRPr="00D42DA1">
        <w:rPr>
          <w:rFonts w:ascii="Times New Roman" w:hAnsi="Times New Roman" w:cs="Times New Roman"/>
        </w:rPr>
        <w:t>Record in Data Table A</w:t>
      </w:r>
    </w:p>
    <w:p w:rsidR="003D3172" w:rsidRPr="00D42DA1" w:rsidRDefault="003D3172" w:rsidP="003D3172">
      <w:pPr>
        <w:pStyle w:val="NoSpacing"/>
        <w:numPr>
          <w:ilvl w:val="0"/>
          <w:numId w:val="3"/>
        </w:numPr>
        <w:rPr>
          <w:rFonts w:ascii="Times New Roman" w:hAnsi="Times New Roman" w:cs="Times New Roman"/>
        </w:rPr>
      </w:pPr>
      <w:r w:rsidRPr="00D42DA1">
        <w:rPr>
          <w:rFonts w:ascii="Times New Roman" w:hAnsi="Times New Roman" w:cs="Times New Roman"/>
        </w:rPr>
        <w:t>Calculate the Chi-Square value</w:t>
      </w:r>
    </w:p>
    <w:p w:rsidR="003D3172" w:rsidRPr="00D42DA1" w:rsidRDefault="003D3172" w:rsidP="003D3172">
      <w:pPr>
        <w:pStyle w:val="NoSpacing"/>
        <w:numPr>
          <w:ilvl w:val="1"/>
          <w:numId w:val="3"/>
        </w:numPr>
        <w:rPr>
          <w:rFonts w:ascii="Times New Roman" w:hAnsi="Times New Roman" w:cs="Times New Roman"/>
        </w:rPr>
      </w:pPr>
      <w:r w:rsidRPr="00D42DA1">
        <w:rPr>
          <w:rFonts w:ascii="Times New Roman" w:hAnsi="Times New Roman" w:cs="Times New Roman"/>
        </w:rPr>
        <w:t>Show your calculations!</w:t>
      </w:r>
    </w:p>
    <w:p w:rsidR="003D3172" w:rsidRPr="00D42DA1" w:rsidRDefault="003D3172" w:rsidP="003D3172">
      <w:pPr>
        <w:pStyle w:val="NoSpacing"/>
        <w:numPr>
          <w:ilvl w:val="0"/>
          <w:numId w:val="3"/>
        </w:numPr>
        <w:rPr>
          <w:rFonts w:ascii="Times New Roman" w:hAnsi="Times New Roman" w:cs="Times New Roman"/>
        </w:rPr>
      </w:pPr>
      <w:r w:rsidRPr="00D42DA1">
        <w:rPr>
          <w:rFonts w:ascii="Times New Roman" w:hAnsi="Times New Roman" w:cs="Times New Roman"/>
        </w:rPr>
        <w:t>Determine degrees of freedom (number of classes – 1)</w:t>
      </w:r>
    </w:p>
    <w:p w:rsidR="003D3172" w:rsidRPr="00D42DA1" w:rsidRDefault="003D3172" w:rsidP="003D3172">
      <w:pPr>
        <w:pStyle w:val="NoSpacing"/>
        <w:numPr>
          <w:ilvl w:val="0"/>
          <w:numId w:val="3"/>
        </w:numPr>
        <w:rPr>
          <w:rFonts w:ascii="Times New Roman" w:hAnsi="Times New Roman" w:cs="Times New Roman"/>
        </w:rPr>
      </w:pPr>
      <w:r w:rsidRPr="00D42DA1">
        <w:rPr>
          <w:rFonts w:ascii="Times New Roman" w:hAnsi="Times New Roman" w:cs="Times New Roman"/>
        </w:rPr>
        <w:t xml:space="preserve">Use the 0.05 probability level as the </w:t>
      </w:r>
      <w:r w:rsidR="00554833">
        <w:rPr>
          <w:rFonts w:ascii="Times New Roman" w:hAnsi="Times New Roman" w:cs="Times New Roman"/>
        </w:rPr>
        <w:t>level of significance</w:t>
      </w:r>
    </w:p>
    <w:p w:rsidR="003D3172" w:rsidRPr="00D42DA1" w:rsidRDefault="003D3172" w:rsidP="003D3172">
      <w:pPr>
        <w:pStyle w:val="NoSpacing"/>
        <w:numPr>
          <w:ilvl w:val="1"/>
          <w:numId w:val="3"/>
        </w:numPr>
        <w:rPr>
          <w:rFonts w:ascii="Times New Roman" w:hAnsi="Times New Roman" w:cs="Times New Roman"/>
        </w:rPr>
      </w:pPr>
      <w:r w:rsidRPr="00D42DA1">
        <w:rPr>
          <w:rFonts w:ascii="Times New Roman" w:hAnsi="Times New Roman" w:cs="Times New Roman"/>
        </w:rPr>
        <w:t xml:space="preserve">If the calculated chi-square value is less than the </w:t>
      </w:r>
      <w:r w:rsidR="00554833">
        <w:rPr>
          <w:rFonts w:ascii="Times New Roman" w:hAnsi="Times New Roman" w:cs="Times New Roman"/>
        </w:rPr>
        <w:t>critical</w:t>
      </w:r>
      <w:r w:rsidRPr="00D42DA1">
        <w:rPr>
          <w:rFonts w:ascii="Times New Roman" w:hAnsi="Times New Roman" w:cs="Times New Roman"/>
        </w:rPr>
        <w:t xml:space="preserve"> value, we accept the NULL hypothesis</w:t>
      </w:r>
    </w:p>
    <w:p w:rsidR="003D3172" w:rsidRPr="00D42DA1" w:rsidRDefault="003D3172" w:rsidP="003D3172">
      <w:pPr>
        <w:pStyle w:val="NoSpacing"/>
        <w:numPr>
          <w:ilvl w:val="1"/>
          <w:numId w:val="3"/>
        </w:numPr>
        <w:rPr>
          <w:rFonts w:ascii="Times New Roman" w:hAnsi="Times New Roman" w:cs="Times New Roman"/>
        </w:rPr>
      </w:pPr>
      <w:r w:rsidRPr="00D42DA1">
        <w:rPr>
          <w:rFonts w:ascii="Times New Roman" w:hAnsi="Times New Roman" w:cs="Times New Roman"/>
        </w:rPr>
        <w:t xml:space="preserve">If the value is greater than the </w:t>
      </w:r>
      <w:r w:rsidR="00554833">
        <w:rPr>
          <w:rFonts w:ascii="Times New Roman" w:hAnsi="Times New Roman" w:cs="Times New Roman"/>
        </w:rPr>
        <w:t>critical</w:t>
      </w:r>
      <w:r w:rsidRPr="00D42DA1">
        <w:rPr>
          <w:rFonts w:ascii="Times New Roman" w:hAnsi="Times New Roman" w:cs="Times New Roman"/>
        </w:rPr>
        <w:t xml:space="preserve"> value, we reject the NULL hypothesis</w:t>
      </w:r>
    </w:p>
    <w:p w:rsidR="003D3172" w:rsidRPr="00D42DA1" w:rsidRDefault="003D3172" w:rsidP="003D3172">
      <w:pPr>
        <w:pStyle w:val="NoSpacing"/>
        <w:numPr>
          <w:ilvl w:val="0"/>
          <w:numId w:val="3"/>
        </w:numPr>
        <w:rPr>
          <w:rFonts w:ascii="Times New Roman" w:hAnsi="Times New Roman" w:cs="Times New Roman"/>
        </w:rPr>
      </w:pPr>
      <w:r w:rsidRPr="00D42DA1">
        <w:rPr>
          <w:rFonts w:ascii="Times New Roman" w:hAnsi="Times New Roman" w:cs="Times New Roman"/>
        </w:rPr>
        <w:t>Share your data with classmates</w:t>
      </w:r>
    </w:p>
    <w:p w:rsidR="003F0C2D" w:rsidRPr="00D42DA1" w:rsidRDefault="003F0C2D" w:rsidP="003F0C2D">
      <w:pPr>
        <w:pStyle w:val="NoSpacing"/>
        <w:rPr>
          <w:rFonts w:ascii="Times New Roman" w:hAnsi="Times New Roman" w:cs="Times New Roman"/>
        </w:rPr>
      </w:pPr>
    </w:p>
    <w:p w:rsidR="003F0C2D" w:rsidRPr="00D42DA1" w:rsidRDefault="003F0C2D" w:rsidP="003F0C2D">
      <w:pPr>
        <w:pStyle w:val="NoSpacing"/>
        <w:rPr>
          <w:rFonts w:ascii="Times New Roman" w:hAnsi="Times New Roman" w:cs="Times New Roman"/>
          <w:b/>
        </w:rPr>
      </w:pPr>
      <w:r w:rsidRPr="00D42DA1">
        <w:rPr>
          <w:rFonts w:ascii="Times New Roman" w:hAnsi="Times New Roman" w:cs="Times New Roman"/>
          <w:b/>
        </w:rPr>
        <w:t xml:space="preserve">Data Table A: Expected and Observed Species </w:t>
      </w:r>
      <w:r w:rsidR="000B7052" w:rsidRPr="00D42DA1">
        <w:rPr>
          <w:rFonts w:ascii="Times New Roman" w:hAnsi="Times New Roman" w:cs="Times New Roman"/>
          <w:b/>
        </w:rPr>
        <w:t>Numbers</w:t>
      </w:r>
      <w:r w:rsidRPr="00D42DA1">
        <w:rPr>
          <w:rFonts w:ascii="Times New Roman" w:hAnsi="Times New Roman" w:cs="Times New Roman"/>
          <w:b/>
        </w:rPr>
        <w:t xml:space="preserve"> in Various Habitats</w:t>
      </w:r>
    </w:p>
    <w:tbl>
      <w:tblPr>
        <w:tblStyle w:val="TableGrid"/>
        <w:tblW w:w="0" w:type="auto"/>
        <w:tblLayout w:type="fixed"/>
        <w:tblLook w:val="04A0" w:firstRow="1" w:lastRow="0" w:firstColumn="1" w:lastColumn="0" w:noHBand="0" w:noVBand="1"/>
      </w:tblPr>
      <w:tblGrid>
        <w:gridCol w:w="1908"/>
        <w:gridCol w:w="2160"/>
        <w:gridCol w:w="1980"/>
        <w:gridCol w:w="2277"/>
        <w:gridCol w:w="1251"/>
      </w:tblGrid>
      <w:tr w:rsidR="003F0C2D" w:rsidRPr="00D42DA1" w:rsidTr="006A60F0">
        <w:tc>
          <w:tcPr>
            <w:tcW w:w="9576" w:type="dxa"/>
            <w:gridSpan w:val="5"/>
          </w:tcPr>
          <w:p w:rsidR="003F0C2D" w:rsidRPr="00D42DA1" w:rsidRDefault="00D42DA1" w:rsidP="00D42DA1">
            <w:pPr>
              <w:pStyle w:val="NoSpacing"/>
              <w:jc w:val="center"/>
              <w:rPr>
                <w:rFonts w:ascii="Times New Roman" w:hAnsi="Times New Roman" w:cs="Times New Roman"/>
              </w:rPr>
            </w:pPr>
            <w:r w:rsidRPr="00D42DA1">
              <w:rPr>
                <w:rFonts w:ascii="Times New Roman" w:hAnsi="Times New Roman" w:cs="Times New Roman"/>
              </w:rPr>
              <w:t>Observed (number)</w:t>
            </w:r>
          </w:p>
        </w:tc>
      </w:tr>
      <w:tr w:rsidR="003F0C2D" w:rsidRPr="00D42DA1" w:rsidTr="006A60F0">
        <w:tc>
          <w:tcPr>
            <w:tcW w:w="1908" w:type="dxa"/>
          </w:tcPr>
          <w:p w:rsidR="003F0C2D" w:rsidRPr="00D42DA1" w:rsidRDefault="003F0C2D" w:rsidP="003F0C2D">
            <w:pPr>
              <w:pStyle w:val="NoSpacing"/>
              <w:rPr>
                <w:rFonts w:ascii="Times New Roman" w:hAnsi="Times New Roman" w:cs="Times New Roman"/>
              </w:rPr>
            </w:pPr>
          </w:p>
        </w:tc>
        <w:tc>
          <w:tcPr>
            <w:tcW w:w="2160" w:type="dxa"/>
          </w:tcPr>
          <w:p w:rsidR="003F0C2D" w:rsidRPr="00D42DA1" w:rsidRDefault="00D3648F" w:rsidP="003F0C2D">
            <w:pPr>
              <w:pStyle w:val="NoSpacing"/>
              <w:rPr>
                <w:rFonts w:ascii="Times New Roman" w:hAnsi="Times New Roman" w:cs="Times New Roman"/>
              </w:rPr>
            </w:pPr>
            <w:r w:rsidRPr="00D42DA1">
              <w:rPr>
                <w:rFonts w:ascii="Times New Roman" w:hAnsi="Times New Roman" w:cs="Times New Roman"/>
              </w:rPr>
              <w:t>Habitat 1</w:t>
            </w:r>
          </w:p>
        </w:tc>
        <w:tc>
          <w:tcPr>
            <w:tcW w:w="1980" w:type="dxa"/>
          </w:tcPr>
          <w:p w:rsidR="003F0C2D" w:rsidRPr="00D42DA1" w:rsidRDefault="00D3648F" w:rsidP="003F0C2D">
            <w:pPr>
              <w:pStyle w:val="NoSpacing"/>
              <w:rPr>
                <w:rFonts w:ascii="Times New Roman" w:hAnsi="Times New Roman" w:cs="Times New Roman"/>
              </w:rPr>
            </w:pPr>
            <w:r w:rsidRPr="00D42DA1">
              <w:rPr>
                <w:rFonts w:ascii="Times New Roman" w:hAnsi="Times New Roman" w:cs="Times New Roman"/>
              </w:rPr>
              <w:t>Habitat 2</w:t>
            </w:r>
          </w:p>
        </w:tc>
        <w:tc>
          <w:tcPr>
            <w:tcW w:w="2277" w:type="dxa"/>
          </w:tcPr>
          <w:p w:rsidR="003F0C2D" w:rsidRPr="00D42DA1" w:rsidRDefault="00D3648F" w:rsidP="003F0C2D">
            <w:pPr>
              <w:pStyle w:val="NoSpacing"/>
              <w:rPr>
                <w:rFonts w:ascii="Times New Roman" w:hAnsi="Times New Roman" w:cs="Times New Roman"/>
              </w:rPr>
            </w:pPr>
            <w:r w:rsidRPr="00D42DA1">
              <w:rPr>
                <w:rFonts w:ascii="Times New Roman" w:hAnsi="Times New Roman" w:cs="Times New Roman"/>
              </w:rPr>
              <w:t>Habitat 3</w:t>
            </w:r>
          </w:p>
        </w:tc>
        <w:tc>
          <w:tcPr>
            <w:tcW w:w="1251" w:type="dxa"/>
          </w:tcPr>
          <w:p w:rsidR="003F0C2D" w:rsidRPr="00D42DA1" w:rsidRDefault="00935F35" w:rsidP="003F0C2D">
            <w:pPr>
              <w:pStyle w:val="NoSpacing"/>
              <w:rPr>
                <w:rFonts w:ascii="Times New Roman" w:hAnsi="Times New Roman" w:cs="Times New Roman"/>
              </w:rPr>
            </w:pPr>
            <w:r>
              <w:rPr>
                <w:rFonts w:ascii="Times New Roman" w:hAnsi="Times New Roman" w:cs="Times New Roman"/>
              </w:rPr>
              <w:t>Total</w:t>
            </w:r>
          </w:p>
        </w:tc>
      </w:tr>
      <w:tr w:rsidR="003F0C2D" w:rsidRPr="00D42DA1" w:rsidTr="006A60F0">
        <w:trPr>
          <w:trHeight w:val="557"/>
        </w:trPr>
        <w:tc>
          <w:tcPr>
            <w:tcW w:w="1908" w:type="dxa"/>
          </w:tcPr>
          <w:p w:rsidR="003F0C2D" w:rsidRPr="00D42DA1" w:rsidRDefault="006A60F0" w:rsidP="003F0C2D">
            <w:pPr>
              <w:pStyle w:val="NoSpacing"/>
              <w:rPr>
                <w:rFonts w:ascii="Times New Roman" w:hAnsi="Times New Roman" w:cs="Times New Roman"/>
              </w:rPr>
            </w:pPr>
            <w:r w:rsidRPr="00D42DA1">
              <w:rPr>
                <w:rFonts w:ascii="Times New Roman" w:hAnsi="Times New Roman" w:cs="Times New Roman"/>
              </w:rPr>
              <w:t>Species 1</w:t>
            </w:r>
          </w:p>
        </w:tc>
        <w:tc>
          <w:tcPr>
            <w:tcW w:w="2160" w:type="dxa"/>
          </w:tcPr>
          <w:p w:rsidR="003F0C2D" w:rsidRPr="00D42DA1" w:rsidRDefault="003F0C2D" w:rsidP="003F0C2D">
            <w:pPr>
              <w:pStyle w:val="NoSpacing"/>
              <w:rPr>
                <w:rFonts w:ascii="Times New Roman" w:hAnsi="Times New Roman" w:cs="Times New Roman"/>
              </w:rPr>
            </w:pPr>
          </w:p>
        </w:tc>
        <w:tc>
          <w:tcPr>
            <w:tcW w:w="1980" w:type="dxa"/>
          </w:tcPr>
          <w:p w:rsidR="003F0C2D" w:rsidRPr="00D42DA1" w:rsidRDefault="003F0C2D" w:rsidP="003F0C2D">
            <w:pPr>
              <w:pStyle w:val="NoSpacing"/>
              <w:rPr>
                <w:rFonts w:ascii="Times New Roman" w:hAnsi="Times New Roman" w:cs="Times New Roman"/>
              </w:rPr>
            </w:pPr>
          </w:p>
        </w:tc>
        <w:tc>
          <w:tcPr>
            <w:tcW w:w="2277" w:type="dxa"/>
          </w:tcPr>
          <w:p w:rsidR="003F0C2D" w:rsidRPr="00D42DA1" w:rsidRDefault="003F0C2D" w:rsidP="003F0C2D">
            <w:pPr>
              <w:pStyle w:val="NoSpacing"/>
              <w:rPr>
                <w:rFonts w:ascii="Times New Roman" w:hAnsi="Times New Roman" w:cs="Times New Roman"/>
              </w:rPr>
            </w:pPr>
          </w:p>
        </w:tc>
        <w:tc>
          <w:tcPr>
            <w:tcW w:w="1251" w:type="dxa"/>
          </w:tcPr>
          <w:p w:rsidR="003F0C2D" w:rsidRPr="00D42DA1" w:rsidRDefault="003F0C2D" w:rsidP="003F0C2D">
            <w:pPr>
              <w:pStyle w:val="NoSpacing"/>
              <w:rPr>
                <w:rFonts w:ascii="Times New Roman" w:hAnsi="Times New Roman" w:cs="Times New Roman"/>
              </w:rPr>
            </w:pPr>
          </w:p>
        </w:tc>
      </w:tr>
      <w:tr w:rsidR="003F0C2D" w:rsidRPr="00D42DA1" w:rsidTr="006A60F0">
        <w:trPr>
          <w:trHeight w:val="512"/>
        </w:trPr>
        <w:tc>
          <w:tcPr>
            <w:tcW w:w="1908" w:type="dxa"/>
          </w:tcPr>
          <w:p w:rsidR="003F0C2D" w:rsidRPr="00D42DA1" w:rsidRDefault="006A60F0" w:rsidP="003F0C2D">
            <w:pPr>
              <w:pStyle w:val="NoSpacing"/>
              <w:rPr>
                <w:rFonts w:ascii="Times New Roman" w:hAnsi="Times New Roman" w:cs="Times New Roman"/>
              </w:rPr>
            </w:pPr>
            <w:r w:rsidRPr="00D42DA1">
              <w:rPr>
                <w:rFonts w:ascii="Times New Roman" w:hAnsi="Times New Roman" w:cs="Times New Roman"/>
              </w:rPr>
              <w:t>Species 2</w:t>
            </w:r>
          </w:p>
        </w:tc>
        <w:tc>
          <w:tcPr>
            <w:tcW w:w="2160" w:type="dxa"/>
          </w:tcPr>
          <w:p w:rsidR="003F0C2D" w:rsidRPr="00D42DA1" w:rsidRDefault="003F0C2D" w:rsidP="003F0C2D">
            <w:pPr>
              <w:pStyle w:val="NoSpacing"/>
              <w:rPr>
                <w:rFonts w:ascii="Times New Roman" w:hAnsi="Times New Roman" w:cs="Times New Roman"/>
              </w:rPr>
            </w:pPr>
          </w:p>
        </w:tc>
        <w:tc>
          <w:tcPr>
            <w:tcW w:w="1980" w:type="dxa"/>
          </w:tcPr>
          <w:p w:rsidR="003F0C2D" w:rsidRPr="00D42DA1" w:rsidRDefault="003F0C2D" w:rsidP="003F0C2D">
            <w:pPr>
              <w:pStyle w:val="NoSpacing"/>
              <w:rPr>
                <w:rFonts w:ascii="Times New Roman" w:hAnsi="Times New Roman" w:cs="Times New Roman"/>
              </w:rPr>
            </w:pPr>
          </w:p>
        </w:tc>
        <w:tc>
          <w:tcPr>
            <w:tcW w:w="2277" w:type="dxa"/>
          </w:tcPr>
          <w:p w:rsidR="003F0C2D" w:rsidRPr="00D42DA1" w:rsidRDefault="003F0C2D" w:rsidP="003F0C2D">
            <w:pPr>
              <w:pStyle w:val="NoSpacing"/>
              <w:rPr>
                <w:rFonts w:ascii="Times New Roman" w:hAnsi="Times New Roman" w:cs="Times New Roman"/>
              </w:rPr>
            </w:pPr>
          </w:p>
        </w:tc>
        <w:tc>
          <w:tcPr>
            <w:tcW w:w="1251" w:type="dxa"/>
          </w:tcPr>
          <w:p w:rsidR="003F0C2D" w:rsidRPr="00D42DA1" w:rsidRDefault="003F0C2D" w:rsidP="003F0C2D">
            <w:pPr>
              <w:pStyle w:val="NoSpacing"/>
              <w:rPr>
                <w:rFonts w:ascii="Times New Roman" w:hAnsi="Times New Roman" w:cs="Times New Roman"/>
              </w:rPr>
            </w:pPr>
          </w:p>
        </w:tc>
      </w:tr>
      <w:tr w:rsidR="006A60F0" w:rsidRPr="00D42DA1" w:rsidTr="006634BC">
        <w:tc>
          <w:tcPr>
            <w:tcW w:w="9576" w:type="dxa"/>
            <w:gridSpan w:val="5"/>
          </w:tcPr>
          <w:p w:rsidR="006A60F0" w:rsidRPr="00D42DA1" w:rsidRDefault="00D42DA1" w:rsidP="006A60F0">
            <w:pPr>
              <w:pStyle w:val="NoSpacing"/>
              <w:jc w:val="center"/>
              <w:rPr>
                <w:rFonts w:ascii="Times New Roman" w:hAnsi="Times New Roman" w:cs="Times New Roman"/>
              </w:rPr>
            </w:pPr>
            <w:r w:rsidRPr="00D42DA1">
              <w:rPr>
                <w:rFonts w:ascii="Times New Roman" w:hAnsi="Times New Roman" w:cs="Times New Roman"/>
              </w:rPr>
              <w:t>Expected (number)</w:t>
            </w:r>
          </w:p>
        </w:tc>
      </w:tr>
      <w:tr w:rsidR="003F0C2D" w:rsidRPr="00D42DA1" w:rsidTr="006A60F0">
        <w:trPr>
          <w:trHeight w:val="539"/>
        </w:trPr>
        <w:tc>
          <w:tcPr>
            <w:tcW w:w="1908" w:type="dxa"/>
          </w:tcPr>
          <w:p w:rsidR="003F0C2D" w:rsidRPr="00D42DA1" w:rsidRDefault="006A60F0" w:rsidP="003F0C2D">
            <w:pPr>
              <w:pStyle w:val="NoSpacing"/>
              <w:rPr>
                <w:rFonts w:ascii="Times New Roman" w:hAnsi="Times New Roman" w:cs="Times New Roman"/>
              </w:rPr>
            </w:pPr>
            <w:r w:rsidRPr="00D42DA1">
              <w:rPr>
                <w:rFonts w:ascii="Times New Roman" w:hAnsi="Times New Roman" w:cs="Times New Roman"/>
              </w:rPr>
              <w:t>Species 1</w:t>
            </w:r>
          </w:p>
        </w:tc>
        <w:tc>
          <w:tcPr>
            <w:tcW w:w="2160" w:type="dxa"/>
          </w:tcPr>
          <w:p w:rsidR="003F0C2D" w:rsidRPr="00D42DA1" w:rsidRDefault="003F0C2D" w:rsidP="003F0C2D">
            <w:pPr>
              <w:pStyle w:val="NoSpacing"/>
              <w:rPr>
                <w:rFonts w:ascii="Times New Roman" w:hAnsi="Times New Roman" w:cs="Times New Roman"/>
              </w:rPr>
            </w:pPr>
          </w:p>
        </w:tc>
        <w:tc>
          <w:tcPr>
            <w:tcW w:w="1980" w:type="dxa"/>
          </w:tcPr>
          <w:p w:rsidR="003F0C2D" w:rsidRPr="00D42DA1" w:rsidRDefault="003F0C2D" w:rsidP="003F0C2D">
            <w:pPr>
              <w:pStyle w:val="NoSpacing"/>
              <w:rPr>
                <w:rFonts w:ascii="Times New Roman" w:hAnsi="Times New Roman" w:cs="Times New Roman"/>
              </w:rPr>
            </w:pPr>
          </w:p>
        </w:tc>
        <w:tc>
          <w:tcPr>
            <w:tcW w:w="2277" w:type="dxa"/>
          </w:tcPr>
          <w:p w:rsidR="003F0C2D" w:rsidRPr="00D42DA1" w:rsidRDefault="003F0C2D" w:rsidP="003F0C2D">
            <w:pPr>
              <w:pStyle w:val="NoSpacing"/>
              <w:rPr>
                <w:rFonts w:ascii="Times New Roman" w:hAnsi="Times New Roman" w:cs="Times New Roman"/>
              </w:rPr>
            </w:pPr>
          </w:p>
        </w:tc>
        <w:tc>
          <w:tcPr>
            <w:tcW w:w="1251" w:type="dxa"/>
          </w:tcPr>
          <w:p w:rsidR="003F0C2D" w:rsidRPr="00D42DA1" w:rsidRDefault="003F0C2D" w:rsidP="003F0C2D">
            <w:pPr>
              <w:pStyle w:val="NoSpacing"/>
              <w:rPr>
                <w:rFonts w:ascii="Times New Roman" w:hAnsi="Times New Roman" w:cs="Times New Roman"/>
              </w:rPr>
            </w:pPr>
          </w:p>
        </w:tc>
      </w:tr>
      <w:tr w:rsidR="003F0C2D" w:rsidRPr="00D42DA1" w:rsidTr="006A60F0">
        <w:trPr>
          <w:trHeight w:val="512"/>
        </w:trPr>
        <w:tc>
          <w:tcPr>
            <w:tcW w:w="1908" w:type="dxa"/>
          </w:tcPr>
          <w:p w:rsidR="003F0C2D" w:rsidRPr="00D42DA1" w:rsidRDefault="006A60F0" w:rsidP="003F0C2D">
            <w:pPr>
              <w:pStyle w:val="NoSpacing"/>
              <w:rPr>
                <w:rFonts w:ascii="Times New Roman" w:hAnsi="Times New Roman" w:cs="Times New Roman"/>
              </w:rPr>
            </w:pPr>
            <w:r w:rsidRPr="00D42DA1">
              <w:rPr>
                <w:rFonts w:ascii="Times New Roman" w:hAnsi="Times New Roman" w:cs="Times New Roman"/>
              </w:rPr>
              <w:t>Species 2</w:t>
            </w:r>
          </w:p>
        </w:tc>
        <w:tc>
          <w:tcPr>
            <w:tcW w:w="2160" w:type="dxa"/>
          </w:tcPr>
          <w:p w:rsidR="003F0C2D" w:rsidRPr="00D42DA1" w:rsidRDefault="003F0C2D" w:rsidP="003F0C2D">
            <w:pPr>
              <w:pStyle w:val="NoSpacing"/>
              <w:rPr>
                <w:rFonts w:ascii="Times New Roman" w:hAnsi="Times New Roman" w:cs="Times New Roman"/>
              </w:rPr>
            </w:pPr>
          </w:p>
        </w:tc>
        <w:tc>
          <w:tcPr>
            <w:tcW w:w="1980" w:type="dxa"/>
          </w:tcPr>
          <w:p w:rsidR="003F0C2D" w:rsidRPr="00D42DA1" w:rsidRDefault="003F0C2D" w:rsidP="003F0C2D">
            <w:pPr>
              <w:pStyle w:val="NoSpacing"/>
              <w:rPr>
                <w:rFonts w:ascii="Times New Roman" w:hAnsi="Times New Roman" w:cs="Times New Roman"/>
              </w:rPr>
            </w:pPr>
          </w:p>
        </w:tc>
        <w:tc>
          <w:tcPr>
            <w:tcW w:w="2277" w:type="dxa"/>
          </w:tcPr>
          <w:p w:rsidR="003F0C2D" w:rsidRPr="00D42DA1" w:rsidRDefault="003F0C2D" w:rsidP="003F0C2D">
            <w:pPr>
              <w:pStyle w:val="NoSpacing"/>
              <w:rPr>
                <w:rFonts w:ascii="Times New Roman" w:hAnsi="Times New Roman" w:cs="Times New Roman"/>
              </w:rPr>
            </w:pPr>
          </w:p>
        </w:tc>
        <w:tc>
          <w:tcPr>
            <w:tcW w:w="1251" w:type="dxa"/>
          </w:tcPr>
          <w:p w:rsidR="003F0C2D" w:rsidRPr="00D42DA1" w:rsidRDefault="003F0C2D" w:rsidP="003F0C2D">
            <w:pPr>
              <w:pStyle w:val="NoSpacing"/>
              <w:rPr>
                <w:rFonts w:ascii="Times New Roman" w:hAnsi="Times New Roman" w:cs="Times New Roman"/>
              </w:rPr>
            </w:pPr>
          </w:p>
        </w:tc>
      </w:tr>
    </w:tbl>
    <w:p w:rsidR="003F0C2D" w:rsidRPr="00D42DA1" w:rsidRDefault="003F0C2D" w:rsidP="003F0C2D">
      <w:pPr>
        <w:pStyle w:val="NoSpacing"/>
        <w:rPr>
          <w:rFonts w:ascii="Times New Roman" w:hAnsi="Times New Roman" w:cs="Times New Roman"/>
        </w:rPr>
      </w:pPr>
    </w:p>
    <w:p w:rsidR="006A60F0" w:rsidRPr="00D42DA1" w:rsidRDefault="008B1265" w:rsidP="003F0C2D">
      <w:pPr>
        <w:pStyle w:val="NoSpacing"/>
        <w:rPr>
          <w:rFonts w:ascii="Times New Roman" w:eastAsiaTheme="minorEastAsia" w:hAnsi="Times New Roman" w:cs="Times New Roman"/>
          <w:sz w:val="32"/>
          <w:szCs w:val="32"/>
        </w:rPr>
      </w:pPr>
      <m:oMath>
        <m:sSup>
          <m:sSupPr>
            <m:ctrlPr>
              <w:rPr>
                <w:rFonts w:ascii="Cambria Math" w:eastAsiaTheme="minorEastAsia" w:hAnsi="Cambria Math" w:cs="Times New Roman"/>
                <w:i/>
                <w:sz w:val="32"/>
                <w:szCs w:val="32"/>
              </w:rPr>
            </m:ctrlPr>
          </m:sSupPr>
          <m:e>
            <m:r>
              <w:rPr>
                <w:rFonts w:ascii="Cambria Math" w:eastAsiaTheme="minorEastAsia" w:hAnsi="Cambria Math" w:cs="Times New Roman"/>
                <w:sz w:val="32"/>
                <w:szCs w:val="32"/>
              </w:rPr>
              <m:t>χ</m:t>
            </m:r>
          </m:e>
          <m:sup>
            <m:r>
              <w:rPr>
                <w:rFonts w:ascii="Cambria Math" w:eastAsiaTheme="minorEastAsia" w:hAnsi="Cambria Math" w:cs="Times New Roman"/>
                <w:sz w:val="32"/>
                <w:szCs w:val="32"/>
              </w:rPr>
              <m:t>2</m:t>
            </m:r>
          </m:sup>
        </m:sSup>
        <m:r>
          <w:rPr>
            <w:rFonts w:ascii="Cambria Math" w:eastAsiaTheme="minorEastAsia" w:hAnsi="Cambria Math" w:cs="Times New Roman"/>
            <w:sz w:val="32"/>
            <w:szCs w:val="32"/>
          </w:rPr>
          <m:t>=</m:t>
        </m:r>
        <m:nary>
          <m:naryPr>
            <m:chr m:val="∑"/>
            <m:limLoc m:val="undOvr"/>
            <m:subHide m:val="1"/>
            <m:supHide m:val="1"/>
            <m:ctrlPr>
              <w:rPr>
                <w:rFonts w:ascii="Cambria Math" w:eastAsiaTheme="minorEastAsia" w:hAnsi="Cambria Math" w:cs="Times New Roman"/>
                <w:i/>
                <w:sz w:val="32"/>
                <w:szCs w:val="32"/>
              </w:rPr>
            </m:ctrlPr>
          </m:naryPr>
          <m:sub/>
          <m:sup/>
          <m:e>
            <m:f>
              <m:fPr>
                <m:ctrlPr>
                  <w:rPr>
                    <w:rFonts w:ascii="Cambria Math" w:eastAsiaTheme="minorEastAsia" w:hAnsi="Cambria Math" w:cs="Times New Roman"/>
                    <w:i/>
                    <w:sz w:val="32"/>
                    <w:szCs w:val="32"/>
                  </w:rPr>
                </m:ctrlPr>
              </m:fPr>
              <m:num>
                <m:sSup>
                  <m:sSupPr>
                    <m:ctrlPr>
                      <w:rPr>
                        <w:rFonts w:ascii="Cambria Math" w:eastAsiaTheme="minorEastAsia" w:hAnsi="Cambria Math" w:cs="Times New Roman"/>
                        <w:i/>
                        <w:sz w:val="32"/>
                        <w:szCs w:val="32"/>
                      </w:rPr>
                    </m:ctrlPr>
                  </m:sSupPr>
                  <m:e>
                    <m:d>
                      <m:dPr>
                        <m:ctrlPr>
                          <w:rPr>
                            <w:rFonts w:ascii="Cambria Math" w:eastAsiaTheme="minorEastAsia" w:hAnsi="Cambria Math" w:cs="Times New Roman"/>
                            <w:i/>
                            <w:sz w:val="32"/>
                            <w:szCs w:val="32"/>
                          </w:rPr>
                        </m:ctrlPr>
                      </m:dPr>
                      <m:e>
                        <m:r>
                          <w:rPr>
                            <w:rFonts w:ascii="Cambria Math" w:eastAsiaTheme="minorEastAsia" w:hAnsi="Cambria Math" w:cs="Times New Roman"/>
                            <w:sz w:val="32"/>
                            <w:szCs w:val="32"/>
                          </w:rPr>
                          <m:t>Observed Value-Expected Value</m:t>
                        </m:r>
                      </m:e>
                    </m:d>
                  </m:e>
                  <m:sup>
                    <m:r>
                      <w:rPr>
                        <w:rFonts w:ascii="Cambria Math" w:eastAsiaTheme="minorEastAsia" w:hAnsi="Cambria Math" w:cs="Times New Roman"/>
                        <w:sz w:val="32"/>
                        <w:szCs w:val="32"/>
                      </w:rPr>
                      <m:t>2</m:t>
                    </m:r>
                  </m:sup>
                </m:sSup>
              </m:num>
              <m:den>
                <m:r>
                  <w:rPr>
                    <w:rFonts w:ascii="Cambria Math" w:eastAsiaTheme="minorEastAsia" w:hAnsi="Cambria Math" w:cs="Times New Roman"/>
                    <w:sz w:val="32"/>
                    <w:szCs w:val="32"/>
                  </w:rPr>
                  <m:t>Expected Value</m:t>
                </m:r>
              </m:den>
            </m:f>
          </m:e>
        </m:nary>
      </m:oMath>
      <w:r w:rsidR="006A60F0" w:rsidRPr="00D42DA1">
        <w:rPr>
          <w:rFonts w:ascii="Times New Roman" w:eastAsiaTheme="minorEastAsia" w:hAnsi="Times New Roman" w:cs="Times New Roman"/>
        </w:rPr>
        <w:t xml:space="preserve"> </w:t>
      </w:r>
      <w:r w:rsidR="006A60F0" w:rsidRPr="00D42DA1">
        <w:rPr>
          <w:rFonts w:ascii="Times New Roman" w:eastAsiaTheme="minorEastAsia" w:hAnsi="Times New Roman" w:cs="Times New Roman"/>
          <w:sz w:val="32"/>
          <w:szCs w:val="32"/>
        </w:rPr>
        <w:t xml:space="preserve"> </w:t>
      </w:r>
    </w:p>
    <w:p w:rsidR="008D2BAF" w:rsidRPr="00D42DA1" w:rsidRDefault="008D2BAF" w:rsidP="003F0C2D">
      <w:pPr>
        <w:pStyle w:val="NoSpacing"/>
        <w:rPr>
          <w:rFonts w:ascii="Times New Roman" w:eastAsiaTheme="minorEastAsia" w:hAnsi="Times New Roman" w:cs="Times New Roman"/>
          <w:sz w:val="32"/>
          <w:szCs w:val="32"/>
        </w:rPr>
      </w:pPr>
    </w:p>
    <w:p w:rsidR="008D2BAF" w:rsidRPr="00D42DA1" w:rsidRDefault="00466AEE" w:rsidP="003F0C2D">
      <w:pPr>
        <w:pStyle w:val="NoSpacing"/>
        <w:rPr>
          <w:rFonts w:ascii="Times New Roman" w:eastAsiaTheme="minorEastAsia" w:hAnsi="Times New Roman" w:cs="Times New Roman"/>
          <w:sz w:val="32"/>
          <w:szCs w:val="32"/>
        </w:rPr>
      </w:pPr>
      <w:r w:rsidRPr="00D42DA1">
        <w:rPr>
          <w:rFonts w:ascii="Times New Roman" w:eastAsiaTheme="minorEastAsia" w:hAnsi="Times New Roman" w:cs="Times New Roman"/>
          <w:sz w:val="32"/>
          <w:szCs w:val="32"/>
        </w:rPr>
        <w:lastRenderedPageBreak/>
        <w:t>***Remember, your chi-square value is</w:t>
      </w:r>
      <w:r w:rsidR="00F56115" w:rsidRPr="00D42DA1">
        <w:rPr>
          <w:rFonts w:ascii="Times New Roman" w:eastAsiaTheme="minorEastAsia" w:hAnsi="Times New Roman" w:cs="Times New Roman"/>
          <w:sz w:val="32"/>
          <w:szCs w:val="32"/>
        </w:rPr>
        <w:t xml:space="preserve"> the sum of </w:t>
      </w:r>
      <w:r w:rsidR="008D2BAF" w:rsidRPr="00D42DA1">
        <w:rPr>
          <w:rFonts w:ascii="Times New Roman" w:eastAsiaTheme="minorEastAsia" w:hAnsi="Times New Roman" w:cs="Times New Roman"/>
          <w:sz w:val="32"/>
          <w:szCs w:val="32"/>
        </w:rPr>
        <w:t xml:space="preserve"> </w:t>
      </w:r>
      <m:oMath>
        <m:f>
          <m:fPr>
            <m:ctrlPr>
              <w:rPr>
                <w:rFonts w:ascii="Cambria Math" w:eastAsiaTheme="minorEastAsia" w:hAnsi="Cambria Math" w:cs="Times New Roman"/>
                <w:i/>
                <w:sz w:val="32"/>
                <w:szCs w:val="32"/>
              </w:rPr>
            </m:ctrlPr>
          </m:fPr>
          <m:num>
            <m:sSup>
              <m:sSupPr>
                <m:ctrlPr>
                  <w:rPr>
                    <w:rFonts w:ascii="Cambria Math" w:eastAsiaTheme="minorEastAsia" w:hAnsi="Cambria Math" w:cs="Times New Roman"/>
                    <w:i/>
                    <w:sz w:val="32"/>
                    <w:szCs w:val="32"/>
                  </w:rPr>
                </m:ctrlPr>
              </m:sSupPr>
              <m:e>
                <m:d>
                  <m:dPr>
                    <m:ctrlPr>
                      <w:rPr>
                        <w:rFonts w:ascii="Cambria Math" w:eastAsiaTheme="minorEastAsia" w:hAnsi="Cambria Math" w:cs="Times New Roman"/>
                        <w:i/>
                        <w:sz w:val="32"/>
                        <w:szCs w:val="32"/>
                      </w:rPr>
                    </m:ctrlPr>
                  </m:dPr>
                  <m:e>
                    <m:r>
                      <w:rPr>
                        <w:rFonts w:ascii="Cambria Math" w:eastAsiaTheme="minorEastAsia" w:hAnsi="Cambria Math" w:cs="Times New Roman"/>
                        <w:sz w:val="32"/>
                        <w:szCs w:val="32"/>
                      </w:rPr>
                      <m:t>Observed Value-Expected Value</m:t>
                    </m:r>
                  </m:e>
                </m:d>
              </m:e>
              <m:sup>
                <m:r>
                  <w:rPr>
                    <w:rFonts w:ascii="Cambria Math" w:eastAsiaTheme="minorEastAsia" w:hAnsi="Cambria Math" w:cs="Times New Roman"/>
                    <w:sz w:val="32"/>
                    <w:szCs w:val="32"/>
                  </w:rPr>
                  <m:t>2</m:t>
                </m:r>
              </m:sup>
            </m:sSup>
          </m:num>
          <m:den>
            <m:r>
              <w:rPr>
                <w:rFonts w:ascii="Cambria Math" w:eastAsiaTheme="minorEastAsia" w:hAnsi="Cambria Math" w:cs="Times New Roman"/>
                <w:sz w:val="32"/>
                <w:szCs w:val="32"/>
              </w:rPr>
              <m:t>Expected Value</m:t>
            </m:r>
          </m:den>
        </m:f>
      </m:oMath>
      <w:r w:rsidRPr="00D42DA1">
        <w:rPr>
          <w:rFonts w:ascii="Times New Roman" w:eastAsiaTheme="minorEastAsia" w:hAnsi="Times New Roman" w:cs="Times New Roman"/>
          <w:sz w:val="28"/>
          <w:szCs w:val="28"/>
        </w:rPr>
        <w:t xml:space="preserve"> </w:t>
      </w:r>
      <w:r w:rsidR="00F56115" w:rsidRPr="00D42DA1">
        <w:rPr>
          <w:rFonts w:ascii="Times New Roman" w:eastAsiaTheme="minorEastAsia" w:hAnsi="Times New Roman" w:cs="Times New Roman"/>
          <w:sz w:val="28"/>
          <w:szCs w:val="28"/>
        </w:rPr>
        <w:t xml:space="preserve"> for each cell in your table</w:t>
      </w:r>
      <w:r w:rsidRPr="00D42DA1">
        <w:rPr>
          <w:rFonts w:ascii="Times New Roman" w:eastAsiaTheme="minorEastAsia" w:hAnsi="Times New Roman" w:cs="Times New Roman"/>
          <w:sz w:val="28"/>
          <w:szCs w:val="28"/>
        </w:rPr>
        <w:t>***</w:t>
      </w:r>
    </w:p>
    <w:p w:rsidR="006A60F0" w:rsidRPr="00D42DA1" w:rsidRDefault="006A60F0" w:rsidP="003F0C2D">
      <w:pPr>
        <w:pStyle w:val="NoSpacing"/>
        <w:rPr>
          <w:rFonts w:ascii="Times New Roman" w:eastAsiaTheme="minorEastAsia" w:hAnsi="Times New Roman" w:cs="Times New Roman"/>
          <w:sz w:val="32"/>
          <w:szCs w:val="32"/>
        </w:rPr>
      </w:pPr>
    </w:p>
    <w:p w:rsidR="006A60F0" w:rsidRPr="00D42DA1" w:rsidRDefault="008B1265" w:rsidP="006A60F0">
      <w:pPr>
        <w:pStyle w:val="NoSpacing"/>
        <w:rPr>
          <w:rFonts w:ascii="Times New Roman" w:hAnsi="Times New Roman" w:cs="Times New Roman"/>
        </w:rPr>
      </w:pPr>
      <m:oMath>
        <m:sSup>
          <m:sSupPr>
            <m:ctrlPr>
              <w:rPr>
                <w:rFonts w:ascii="Cambria Math" w:eastAsiaTheme="minorEastAsia" w:hAnsi="Cambria Math" w:cs="Times New Roman"/>
                <w:i/>
              </w:rPr>
            </m:ctrlPr>
          </m:sSupPr>
          <m:e>
            <m:r>
              <w:rPr>
                <w:rFonts w:ascii="Cambria Math" w:eastAsiaTheme="minorEastAsia" w:hAnsi="Cambria Math" w:cs="Times New Roman"/>
              </w:rPr>
              <m:t>χ</m:t>
            </m:r>
          </m:e>
          <m:sup>
            <m:r>
              <w:rPr>
                <w:rFonts w:ascii="Cambria Math" w:eastAsiaTheme="minorEastAsia" w:hAnsi="Cambria Math" w:cs="Times New Roman"/>
              </w:rPr>
              <m:t>2</m:t>
            </m:r>
          </m:sup>
        </m:sSup>
      </m:oMath>
      <w:r w:rsidR="006A60F0" w:rsidRPr="00D42DA1">
        <w:rPr>
          <w:rFonts w:ascii="Times New Roman" w:eastAsiaTheme="minorEastAsia" w:hAnsi="Times New Roman" w:cs="Times New Roman"/>
        </w:rPr>
        <w:t xml:space="preserve">  </w:t>
      </w:r>
      <w:r w:rsidR="006A60F0" w:rsidRPr="00D42DA1">
        <w:rPr>
          <w:rFonts w:ascii="Times New Roman" w:hAnsi="Times New Roman" w:cs="Times New Roman"/>
        </w:rPr>
        <w:t>tutorial http://www.ndsu.nodak.edu/instruct/mcclean/plsc431/mendel/mendel4.htm</w:t>
      </w:r>
    </w:p>
    <w:p w:rsidR="00F6503E" w:rsidRDefault="00F6503E" w:rsidP="006A60F0">
      <w:pPr>
        <w:pStyle w:val="NoSpacing"/>
        <w:rPr>
          <w:rFonts w:ascii="Times New Roman" w:hAnsi="Times New Roman" w:cs="Times New Roman"/>
        </w:rPr>
      </w:pPr>
    </w:p>
    <w:tbl>
      <w:tblPr>
        <w:tblStyle w:val="TableGrid"/>
        <w:tblW w:w="0" w:type="auto"/>
        <w:tblLook w:val="04A0" w:firstRow="1" w:lastRow="0" w:firstColumn="1" w:lastColumn="0" w:noHBand="0" w:noVBand="1"/>
      </w:tblPr>
      <w:tblGrid>
        <w:gridCol w:w="4675"/>
        <w:gridCol w:w="4675"/>
      </w:tblGrid>
      <w:tr w:rsidR="00935F35" w:rsidTr="00935F35">
        <w:tc>
          <w:tcPr>
            <w:tcW w:w="4675" w:type="dxa"/>
          </w:tcPr>
          <w:tbl>
            <w:tblPr>
              <w:tblStyle w:val="TableGrid"/>
              <w:tblW w:w="0" w:type="auto"/>
              <w:tblLook w:val="04A0" w:firstRow="1" w:lastRow="0" w:firstColumn="1" w:lastColumn="0" w:noHBand="0" w:noVBand="1"/>
            </w:tblPr>
            <w:tblGrid>
              <w:gridCol w:w="1175"/>
              <w:gridCol w:w="601"/>
              <w:gridCol w:w="601"/>
              <w:gridCol w:w="601"/>
              <w:gridCol w:w="711"/>
              <w:gridCol w:w="711"/>
            </w:tblGrid>
            <w:tr w:rsidR="00935F35" w:rsidRPr="00D42DA1" w:rsidTr="004A1253">
              <w:tc>
                <w:tcPr>
                  <w:tcW w:w="0" w:type="auto"/>
                </w:tcPr>
                <w:p w:rsidR="00935F35" w:rsidRPr="00D42DA1" w:rsidRDefault="00935F35" w:rsidP="00935F35">
                  <w:pPr>
                    <w:pStyle w:val="NoSpacing"/>
                    <w:rPr>
                      <w:rFonts w:ascii="Times New Roman" w:hAnsi="Times New Roman" w:cs="Times New Roman"/>
                    </w:rPr>
                  </w:pPr>
                </w:p>
              </w:tc>
              <w:tc>
                <w:tcPr>
                  <w:tcW w:w="0" w:type="auto"/>
                  <w:gridSpan w:val="5"/>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Probability</w:t>
                  </w:r>
                </w:p>
              </w:tc>
            </w:tr>
            <w:tr w:rsidR="00935F35" w:rsidRPr="00D42DA1" w:rsidTr="004A1253">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Degrees of</w:t>
                  </w:r>
                </w:p>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 xml:space="preserve">Freedom </w:t>
                  </w:r>
                </w:p>
              </w:tc>
              <w:tc>
                <w:tcPr>
                  <w:tcW w:w="0" w:type="auto"/>
                  <w:vAlign w:val="bottom"/>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 xml:space="preserve">0.9 </w:t>
                  </w:r>
                </w:p>
              </w:tc>
              <w:tc>
                <w:tcPr>
                  <w:tcW w:w="0" w:type="auto"/>
                  <w:vAlign w:val="bottom"/>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0.5</w:t>
                  </w:r>
                </w:p>
              </w:tc>
              <w:tc>
                <w:tcPr>
                  <w:tcW w:w="0" w:type="auto"/>
                  <w:vAlign w:val="bottom"/>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0.1</w:t>
                  </w:r>
                </w:p>
              </w:tc>
              <w:tc>
                <w:tcPr>
                  <w:tcW w:w="0" w:type="auto"/>
                  <w:vAlign w:val="bottom"/>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0.05</w:t>
                  </w:r>
                </w:p>
              </w:tc>
              <w:tc>
                <w:tcPr>
                  <w:tcW w:w="0" w:type="auto"/>
                  <w:vAlign w:val="bottom"/>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0.01</w:t>
                  </w:r>
                </w:p>
              </w:tc>
            </w:tr>
            <w:tr w:rsidR="00935F35" w:rsidRPr="00D42DA1" w:rsidTr="004A1253">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 xml:space="preserve">1 </w:t>
                  </w:r>
                </w:p>
              </w:tc>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0.02</w:t>
                  </w:r>
                </w:p>
              </w:tc>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0.46</w:t>
                  </w:r>
                </w:p>
              </w:tc>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2.71</w:t>
                  </w:r>
                </w:p>
              </w:tc>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3.84</w:t>
                  </w:r>
                </w:p>
              </w:tc>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6.63</w:t>
                  </w:r>
                </w:p>
              </w:tc>
            </w:tr>
            <w:tr w:rsidR="00935F35" w:rsidRPr="00D42DA1" w:rsidTr="004A1253">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 xml:space="preserve">2 </w:t>
                  </w:r>
                </w:p>
              </w:tc>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0.21</w:t>
                  </w:r>
                </w:p>
              </w:tc>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1.39</w:t>
                  </w:r>
                </w:p>
              </w:tc>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4.61</w:t>
                  </w:r>
                </w:p>
              </w:tc>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5.99</w:t>
                  </w:r>
                </w:p>
              </w:tc>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9.21</w:t>
                  </w:r>
                </w:p>
              </w:tc>
            </w:tr>
            <w:tr w:rsidR="00935F35" w:rsidRPr="00D42DA1" w:rsidTr="004A1253">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 xml:space="preserve">3 </w:t>
                  </w:r>
                </w:p>
              </w:tc>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0.58</w:t>
                  </w:r>
                </w:p>
              </w:tc>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2.37</w:t>
                  </w:r>
                </w:p>
              </w:tc>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6.25</w:t>
                  </w:r>
                </w:p>
              </w:tc>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7.81</w:t>
                  </w:r>
                </w:p>
              </w:tc>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11.34</w:t>
                  </w:r>
                </w:p>
              </w:tc>
            </w:tr>
            <w:tr w:rsidR="00935F35" w:rsidRPr="00D42DA1" w:rsidTr="004A1253">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 xml:space="preserve">4 </w:t>
                  </w:r>
                </w:p>
              </w:tc>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1.06</w:t>
                  </w:r>
                </w:p>
              </w:tc>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3.36</w:t>
                  </w:r>
                </w:p>
              </w:tc>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7.78</w:t>
                  </w:r>
                </w:p>
              </w:tc>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9.49</w:t>
                  </w:r>
                </w:p>
              </w:tc>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13.28</w:t>
                  </w:r>
                </w:p>
              </w:tc>
            </w:tr>
            <w:tr w:rsidR="00935F35" w:rsidRPr="00D42DA1" w:rsidTr="004A1253">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 xml:space="preserve">5 </w:t>
                  </w:r>
                </w:p>
              </w:tc>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1.61</w:t>
                  </w:r>
                </w:p>
              </w:tc>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4.35</w:t>
                  </w:r>
                </w:p>
              </w:tc>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9.24</w:t>
                  </w:r>
                </w:p>
              </w:tc>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11.07</w:t>
                  </w:r>
                </w:p>
              </w:tc>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15.09</w:t>
                  </w:r>
                </w:p>
              </w:tc>
            </w:tr>
          </w:tbl>
          <w:p w:rsidR="00935F35" w:rsidRDefault="00935F35" w:rsidP="006A60F0">
            <w:pPr>
              <w:pStyle w:val="NoSpacing"/>
              <w:rPr>
                <w:rFonts w:ascii="Times New Roman" w:hAnsi="Times New Roman" w:cs="Times New Roman"/>
              </w:rPr>
            </w:pPr>
          </w:p>
        </w:tc>
        <w:tc>
          <w:tcPr>
            <w:tcW w:w="4675" w:type="dxa"/>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 xml:space="preserve">* If the </w:t>
            </w:r>
            <m:oMath>
              <m:r>
                <w:rPr>
                  <w:rFonts w:ascii="Cambria Math" w:hAnsi="Cambria Math" w:cs="Times New Roman"/>
                </w:rPr>
                <m:t xml:space="preserve">Sum of </m:t>
              </m:r>
              <m:sSup>
                <m:sSupPr>
                  <m:ctrlPr>
                    <w:rPr>
                      <w:rFonts w:ascii="Cambria Math" w:eastAsiaTheme="minorEastAsia" w:hAnsi="Cambria Math" w:cs="Times New Roman"/>
                      <w:i/>
                    </w:rPr>
                  </m:ctrlPr>
                </m:sSupPr>
                <m:e>
                  <m:r>
                    <w:rPr>
                      <w:rFonts w:ascii="Cambria Math" w:eastAsiaTheme="minorEastAsia" w:hAnsi="Cambria Math" w:cs="Times New Roman"/>
                    </w:rPr>
                    <m:t>χ</m:t>
                  </m:r>
                </m:e>
                <m:sup>
                  <m:r>
                    <w:rPr>
                      <w:rFonts w:ascii="Cambria Math" w:eastAsiaTheme="minorEastAsia" w:hAnsi="Cambria Math" w:cs="Times New Roman"/>
                    </w:rPr>
                    <m:t>2</m:t>
                  </m:r>
                </m:sup>
              </m:sSup>
            </m:oMath>
            <w:r w:rsidRPr="00D42DA1">
              <w:rPr>
                <w:rFonts w:ascii="Times New Roman" w:eastAsiaTheme="minorEastAsia" w:hAnsi="Times New Roman" w:cs="Times New Roman"/>
              </w:rPr>
              <w:t xml:space="preserve"> </w:t>
            </w:r>
            <w:r w:rsidRPr="00D42DA1">
              <w:rPr>
                <w:rFonts w:ascii="Times New Roman" w:hAnsi="Times New Roman" w:cs="Times New Roman"/>
              </w:rPr>
              <w:t xml:space="preserve"> is smaller than the critical value for the indicated degrees of freedom, then we accept the null hypothesis that the variation in species distribution among habitat types is due to chance (random) variation.</w:t>
            </w:r>
          </w:p>
          <w:p w:rsidR="00935F35" w:rsidRDefault="00935F35" w:rsidP="00935F35">
            <w:pPr>
              <w:pStyle w:val="NoSpacing"/>
              <w:rPr>
                <w:rFonts w:ascii="Times New Roman" w:hAnsi="Times New Roman" w:cs="Times New Roman"/>
              </w:rPr>
            </w:pPr>
            <w:r>
              <w:rPr>
                <w:rFonts w:ascii="Times New Roman" w:hAnsi="Times New Roman" w:cs="Times New Roman"/>
              </w:rPr>
              <w:t>**</w:t>
            </w:r>
            <w:r w:rsidRPr="00D42DA1">
              <w:rPr>
                <w:rFonts w:ascii="Times New Roman" w:hAnsi="Times New Roman" w:cs="Times New Roman"/>
              </w:rPr>
              <w:t xml:space="preserve">If the </w:t>
            </w:r>
            <m:oMath>
              <m:sSup>
                <m:sSupPr>
                  <m:ctrlPr>
                    <w:rPr>
                      <w:rFonts w:ascii="Cambria Math" w:eastAsiaTheme="minorEastAsia" w:hAnsi="Cambria Math" w:cs="Times New Roman"/>
                      <w:i/>
                    </w:rPr>
                  </m:ctrlPr>
                </m:sSupPr>
                <m:e>
                  <m:r>
                    <w:rPr>
                      <w:rFonts w:ascii="Cambria Math" w:eastAsiaTheme="minorEastAsia" w:hAnsi="Cambria Math" w:cs="Times New Roman"/>
                    </w:rPr>
                    <m:t>Sum of χ</m:t>
                  </m:r>
                </m:e>
                <m:sup>
                  <m:r>
                    <w:rPr>
                      <w:rFonts w:ascii="Cambria Math" w:eastAsiaTheme="minorEastAsia" w:hAnsi="Cambria Math" w:cs="Times New Roman"/>
                    </w:rPr>
                    <m:t>2</m:t>
                  </m:r>
                </m:sup>
              </m:sSup>
            </m:oMath>
            <w:r w:rsidRPr="00D42DA1">
              <w:rPr>
                <w:rFonts w:ascii="Times New Roman" w:eastAsiaTheme="minorEastAsia" w:hAnsi="Times New Roman" w:cs="Times New Roman"/>
              </w:rPr>
              <w:t xml:space="preserve"> </w:t>
            </w:r>
            <w:r w:rsidRPr="00D42DA1">
              <w:rPr>
                <w:rFonts w:ascii="Times New Roman" w:hAnsi="Times New Roman" w:cs="Times New Roman"/>
              </w:rPr>
              <w:t>is larger than the critical value for the indicated degrees of freedom (# classes1), then we reject the null hypothesis and conclude that the two species are not equally distributed among the habitat types.</w:t>
            </w:r>
          </w:p>
        </w:tc>
      </w:tr>
    </w:tbl>
    <w:p w:rsidR="00935F35" w:rsidRDefault="00935F35" w:rsidP="006A60F0">
      <w:pPr>
        <w:pStyle w:val="NoSpacing"/>
        <w:rPr>
          <w:rFonts w:ascii="Times New Roman" w:hAnsi="Times New Roman" w:cs="Times New Roman"/>
        </w:rPr>
      </w:pPr>
    </w:p>
    <w:p w:rsidR="00935F35" w:rsidRDefault="00935F35" w:rsidP="006A60F0">
      <w:pPr>
        <w:pStyle w:val="NoSpacing"/>
        <w:rPr>
          <w:rFonts w:ascii="Times New Roman" w:hAnsi="Times New Roman" w:cs="Times New Roman"/>
        </w:rPr>
      </w:pPr>
      <w:r>
        <w:rPr>
          <w:rFonts w:ascii="Times New Roman" w:hAnsi="Times New Roman" w:cs="Times New Roman"/>
        </w:rPr>
        <w:t>***</w:t>
      </w:r>
      <w:r w:rsidRPr="00D42DA1">
        <w:rPr>
          <w:rFonts w:ascii="Times New Roman" w:hAnsi="Times New Roman" w:cs="Times New Roman"/>
        </w:rPr>
        <w:t>The test does NOT indicate reasons for the species having different affinities for the various habitats.</w:t>
      </w:r>
    </w:p>
    <w:p w:rsidR="00935F35" w:rsidRDefault="00935F35" w:rsidP="006A60F0">
      <w:pPr>
        <w:pStyle w:val="NoSpacing"/>
        <w:rPr>
          <w:rFonts w:ascii="Times New Roman" w:hAnsi="Times New Roman" w:cs="Times New Roman"/>
        </w:rPr>
      </w:pPr>
    </w:p>
    <w:p w:rsidR="00935F35" w:rsidRDefault="00935F35" w:rsidP="006A60F0">
      <w:pPr>
        <w:pStyle w:val="NoSpacing"/>
        <w:rPr>
          <w:rFonts w:ascii="Times New Roman" w:hAnsi="Times New Roman" w:cs="Times New Roman"/>
        </w:rPr>
      </w:pPr>
    </w:p>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Tables for Calculations</w:t>
      </w:r>
    </w:p>
    <w:tbl>
      <w:tblPr>
        <w:tblStyle w:val="TableGrid"/>
        <w:tblW w:w="0" w:type="auto"/>
        <w:tblLook w:val="04A0" w:firstRow="1" w:lastRow="0" w:firstColumn="1" w:lastColumn="0" w:noHBand="0" w:noVBand="1"/>
      </w:tblPr>
      <w:tblGrid>
        <w:gridCol w:w="1561"/>
        <w:gridCol w:w="1547"/>
        <w:gridCol w:w="1546"/>
        <w:gridCol w:w="1553"/>
        <w:gridCol w:w="1553"/>
        <w:gridCol w:w="1590"/>
      </w:tblGrid>
      <w:tr w:rsidR="00935F35" w:rsidRPr="00D42DA1" w:rsidTr="004A1253">
        <w:trPr>
          <w:trHeight w:val="440"/>
        </w:trPr>
        <w:tc>
          <w:tcPr>
            <w:tcW w:w="9576" w:type="dxa"/>
            <w:gridSpan w:val="6"/>
          </w:tcPr>
          <w:p w:rsidR="00935F35" w:rsidRPr="00D42DA1" w:rsidRDefault="00935F35" w:rsidP="00935F35">
            <w:pPr>
              <w:pStyle w:val="NoSpacing"/>
              <w:rPr>
                <w:rFonts w:ascii="Times New Roman" w:hAnsi="Times New Roman" w:cs="Times New Roman"/>
                <w:sz w:val="28"/>
                <w:szCs w:val="28"/>
              </w:rPr>
            </w:pPr>
            <w:r w:rsidRPr="00D42DA1">
              <w:rPr>
                <w:rFonts w:ascii="Times New Roman" w:hAnsi="Times New Roman" w:cs="Times New Roman"/>
                <w:sz w:val="28"/>
                <w:szCs w:val="28"/>
              </w:rPr>
              <w:t>Data Table</w:t>
            </w:r>
            <w:r>
              <w:rPr>
                <w:rFonts w:ascii="Times New Roman" w:hAnsi="Times New Roman" w:cs="Times New Roman"/>
                <w:sz w:val="28"/>
                <w:szCs w:val="28"/>
              </w:rPr>
              <w:t xml:space="preserve"> B</w:t>
            </w:r>
            <w:r w:rsidRPr="00D42DA1">
              <w:rPr>
                <w:rFonts w:ascii="Times New Roman" w:hAnsi="Times New Roman" w:cs="Times New Roman"/>
                <w:sz w:val="28"/>
                <w:szCs w:val="28"/>
              </w:rPr>
              <w:t xml:space="preserve">: </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χ</m:t>
                  </m:r>
                </m:e>
                <m:sup>
                  <m:r>
                    <w:rPr>
                      <w:rFonts w:ascii="Cambria Math" w:eastAsiaTheme="minorEastAsia" w:hAnsi="Cambria Math" w:cs="Times New Roman"/>
                      <w:sz w:val="28"/>
                      <w:szCs w:val="28"/>
                    </w:rPr>
                    <m:t>2</m:t>
                  </m:r>
                </m:sup>
              </m:sSup>
            </m:oMath>
            <w:r w:rsidRPr="00D42DA1">
              <w:rPr>
                <w:rFonts w:ascii="Times New Roman" w:eastAsiaTheme="minorEastAsia" w:hAnsi="Times New Roman" w:cs="Times New Roman"/>
                <w:sz w:val="28"/>
                <w:szCs w:val="28"/>
              </w:rPr>
              <w:t xml:space="preserve"> </w:t>
            </w:r>
            <w:r w:rsidRPr="00D42DA1">
              <w:rPr>
                <w:rFonts w:ascii="Times New Roman" w:hAnsi="Times New Roman" w:cs="Times New Roman"/>
                <w:sz w:val="28"/>
                <w:szCs w:val="28"/>
              </w:rPr>
              <w:t xml:space="preserve"> Calculations                    </w:t>
            </w:r>
            <w:r>
              <w:rPr>
                <w:rFonts w:ascii="Times New Roman" w:hAnsi="Times New Roman" w:cs="Times New Roman"/>
                <w:sz w:val="28"/>
                <w:szCs w:val="28"/>
              </w:rPr>
              <w:t xml:space="preserve">                             </w:t>
            </w:r>
            <w:r w:rsidRPr="00D42DA1">
              <w:rPr>
                <w:rFonts w:ascii="Times New Roman" w:hAnsi="Times New Roman" w:cs="Times New Roman"/>
                <w:sz w:val="28"/>
                <w:szCs w:val="28"/>
              </w:rPr>
              <w:t>Species:</w:t>
            </w:r>
            <w:r>
              <w:rPr>
                <w:rFonts w:ascii="Times New Roman" w:hAnsi="Times New Roman" w:cs="Times New Roman"/>
                <w:sz w:val="28"/>
                <w:szCs w:val="28"/>
              </w:rPr>
              <w:t xml:space="preserve"> Seals</w:t>
            </w:r>
          </w:p>
        </w:tc>
      </w:tr>
      <w:tr w:rsidR="00935F35" w:rsidRPr="00D42DA1" w:rsidTr="004A1253">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r w:rsidRPr="00D42DA1">
              <w:rPr>
                <w:rFonts w:ascii="Times New Roman" w:hAnsi="Times New Roman" w:cs="Times New Roman"/>
              </w:rPr>
              <w:t>A</w:t>
            </w:r>
          </w:p>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r w:rsidRPr="00D42DA1">
              <w:rPr>
                <w:rFonts w:ascii="Times New Roman" w:hAnsi="Times New Roman" w:cs="Times New Roman"/>
              </w:rPr>
              <w:t>B</w:t>
            </w:r>
          </w:p>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r w:rsidRPr="00D42DA1">
              <w:rPr>
                <w:rFonts w:ascii="Times New Roman" w:hAnsi="Times New Roman" w:cs="Times New Roman"/>
              </w:rPr>
              <w:t>C</w:t>
            </w:r>
          </w:p>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r w:rsidRPr="00D42DA1">
              <w:rPr>
                <w:rFonts w:ascii="Times New Roman" w:hAnsi="Times New Roman" w:cs="Times New Roman"/>
              </w:rPr>
              <w:t>D</w:t>
            </w:r>
          </w:p>
          <w:p w:rsidR="00935F35" w:rsidRPr="00D42DA1" w:rsidRDefault="00935F35" w:rsidP="004A1253">
            <w:pPr>
              <w:pStyle w:val="NoSpacing"/>
              <w:rPr>
                <w:rFonts w:ascii="Times New Roman" w:hAnsi="Times New Roman" w:cs="Times New Roman"/>
                <w:vertAlign w:val="superscript"/>
              </w:rPr>
            </w:pPr>
          </w:p>
        </w:tc>
        <w:tc>
          <w:tcPr>
            <w:tcW w:w="1596" w:type="dxa"/>
          </w:tcPr>
          <w:p w:rsidR="00935F35" w:rsidRPr="00D42DA1" w:rsidRDefault="00935F35" w:rsidP="004A1253">
            <w:pPr>
              <w:pStyle w:val="NoSpacing"/>
              <w:rPr>
                <w:rFonts w:ascii="Times New Roman" w:hAnsi="Times New Roman" w:cs="Times New Roman"/>
              </w:rPr>
            </w:pPr>
            <w:r w:rsidRPr="00D42DA1">
              <w:rPr>
                <w:rFonts w:ascii="Times New Roman" w:hAnsi="Times New Roman" w:cs="Times New Roman"/>
              </w:rPr>
              <w:t>E</w:t>
            </w:r>
          </w:p>
          <w:p w:rsidR="00935F35" w:rsidRPr="00D42DA1" w:rsidRDefault="00935F35" w:rsidP="004A1253">
            <w:pPr>
              <w:pStyle w:val="NoSpacing"/>
              <w:rPr>
                <w:rFonts w:ascii="Times New Roman" w:hAnsi="Times New Roman" w:cs="Times New Roman"/>
              </w:rPr>
            </w:pPr>
          </w:p>
        </w:tc>
      </w:tr>
      <w:tr w:rsidR="00935F35" w:rsidRPr="00D42DA1" w:rsidTr="004A1253">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r w:rsidRPr="00D42DA1">
              <w:rPr>
                <w:rFonts w:ascii="Times New Roman" w:hAnsi="Times New Roman" w:cs="Times New Roman"/>
              </w:rPr>
              <w:t>Obs</w:t>
            </w:r>
          </w:p>
        </w:tc>
        <w:tc>
          <w:tcPr>
            <w:tcW w:w="1596" w:type="dxa"/>
          </w:tcPr>
          <w:p w:rsidR="00935F35" w:rsidRPr="00D42DA1" w:rsidRDefault="00935F35" w:rsidP="004A1253">
            <w:pPr>
              <w:pStyle w:val="NoSpacing"/>
              <w:rPr>
                <w:rFonts w:ascii="Times New Roman" w:hAnsi="Times New Roman" w:cs="Times New Roman"/>
              </w:rPr>
            </w:pPr>
            <w:r w:rsidRPr="00D42DA1">
              <w:rPr>
                <w:rFonts w:ascii="Times New Roman" w:hAnsi="Times New Roman" w:cs="Times New Roman"/>
              </w:rPr>
              <w:t>Exp</w:t>
            </w:r>
          </w:p>
        </w:tc>
        <w:tc>
          <w:tcPr>
            <w:tcW w:w="1596" w:type="dxa"/>
          </w:tcPr>
          <w:p w:rsidR="00935F35" w:rsidRPr="00D42DA1" w:rsidRDefault="00935F35" w:rsidP="004A1253">
            <w:pPr>
              <w:pStyle w:val="NoSpacing"/>
              <w:rPr>
                <w:rFonts w:ascii="Times New Roman" w:hAnsi="Times New Roman" w:cs="Times New Roman"/>
              </w:rPr>
            </w:pPr>
            <w:r w:rsidRPr="00D42DA1">
              <w:rPr>
                <w:rFonts w:ascii="Times New Roman" w:hAnsi="Times New Roman" w:cs="Times New Roman"/>
              </w:rPr>
              <w:t>(Obs-Exp)</w:t>
            </w:r>
          </w:p>
        </w:tc>
        <w:tc>
          <w:tcPr>
            <w:tcW w:w="1596" w:type="dxa"/>
          </w:tcPr>
          <w:p w:rsidR="00935F35" w:rsidRPr="00D42DA1" w:rsidRDefault="00935F35" w:rsidP="004A1253">
            <w:pPr>
              <w:pStyle w:val="NoSpacing"/>
              <w:rPr>
                <w:rFonts w:ascii="Times New Roman" w:hAnsi="Times New Roman" w:cs="Times New Roman"/>
              </w:rPr>
            </w:pPr>
            <w:r w:rsidRPr="00D42DA1">
              <w:rPr>
                <w:rFonts w:ascii="Times New Roman" w:hAnsi="Times New Roman" w:cs="Times New Roman"/>
              </w:rPr>
              <w:t>(Obs-Exp)</w:t>
            </w:r>
            <w:r w:rsidRPr="00D42DA1">
              <w:rPr>
                <w:rFonts w:ascii="Times New Roman" w:hAnsi="Times New Roman" w:cs="Times New Roman"/>
                <w:vertAlign w:val="superscript"/>
              </w:rPr>
              <w:t>2</w:t>
            </w:r>
          </w:p>
        </w:tc>
        <w:tc>
          <w:tcPr>
            <w:tcW w:w="1596" w:type="dxa"/>
          </w:tcPr>
          <w:p w:rsidR="00935F35" w:rsidRPr="00D42DA1" w:rsidRDefault="008B1265" w:rsidP="004A1253">
            <w:pPr>
              <w:pStyle w:val="NoSpacing"/>
              <w:rPr>
                <w:rFonts w:ascii="Times New Roman" w:hAnsi="Times New Roman" w:cs="Times New Roman"/>
              </w:rPr>
            </w:pPr>
            <m:oMathPara>
              <m:oMath>
                <m:f>
                  <m:fPr>
                    <m:ctrlPr>
                      <w:rPr>
                        <w:rFonts w:ascii="Cambria Math" w:hAnsi="Cambria Math" w:cs="Times New Roman"/>
                        <w:i/>
                      </w:rPr>
                    </m:ctrlPr>
                  </m:fPr>
                  <m:num>
                    <m:sSup>
                      <m:sSupPr>
                        <m:ctrlPr>
                          <w:rPr>
                            <w:rFonts w:ascii="Cambria Math" w:hAnsi="Cambria Math" w:cs="Times New Roman"/>
                          </w:rPr>
                        </m:ctrlPr>
                      </m:sSupPr>
                      <m:e>
                        <m:r>
                          <m:rPr>
                            <m:sty m:val="p"/>
                          </m:rPr>
                          <w:rPr>
                            <w:rFonts w:ascii="Cambria Math" w:hAnsi="Cambria Math" w:cs="Times New Roman"/>
                          </w:rPr>
                          <m:t>(Obs-Exp)</m:t>
                        </m:r>
                      </m:e>
                      <m:sup>
                        <m:r>
                          <w:rPr>
                            <w:rFonts w:ascii="Cambria Math" w:hAnsi="Cambria Math" w:cs="Times New Roman"/>
                          </w:rPr>
                          <m:t>2</m:t>
                        </m:r>
                      </m:sup>
                    </m:sSup>
                  </m:num>
                  <m:den>
                    <m:r>
                      <m:rPr>
                        <m:sty m:val="p"/>
                      </m:rPr>
                      <w:rPr>
                        <w:rFonts w:ascii="Cambria Math" w:hAnsi="Cambria Math" w:cs="Times New Roman"/>
                      </w:rPr>
                      <m:t>Exp</m:t>
                    </m:r>
                  </m:den>
                </m:f>
              </m:oMath>
            </m:oMathPara>
          </w:p>
        </w:tc>
      </w:tr>
      <w:tr w:rsidR="00935F35" w:rsidRPr="00D42DA1" w:rsidTr="004A1253">
        <w:trPr>
          <w:trHeight w:val="575"/>
        </w:trPr>
        <w:tc>
          <w:tcPr>
            <w:tcW w:w="1596" w:type="dxa"/>
          </w:tcPr>
          <w:p w:rsidR="00935F35" w:rsidRPr="00D42DA1" w:rsidRDefault="00935F35" w:rsidP="004A1253">
            <w:pPr>
              <w:pStyle w:val="NoSpacing"/>
              <w:rPr>
                <w:rFonts w:ascii="Times New Roman" w:hAnsi="Times New Roman" w:cs="Times New Roman"/>
              </w:rPr>
            </w:pPr>
            <w:r w:rsidRPr="00D42DA1">
              <w:rPr>
                <w:rFonts w:ascii="Times New Roman" w:hAnsi="Times New Roman" w:cs="Times New Roman"/>
              </w:rPr>
              <w:t>Habitat 1</w:t>
            </w:r>
          </w:p>
        </w:tc>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p>
        </w:tc>
      </w:tr>
      <w:tr w:rsidR="00935F35" w:rsidRPr="00D42DA1" w:rsidTr="004A1253">
        <w:trPr>
          <w:trHeight w:val="521"/>
        </w:trPr>
        <w:tc>
          <w:tcPr>
            <w:tcW w:w="1596" w:type="dxa"/>
          </w:tcPr>
          <w:p w:rsidR="00935F35" w:rsidRPr="00D42DA1" w:rsidRDefault="00935F35" w:rsidP="004A1253">
            <w:pPr>
              <w:pStyle w:val="NoSpacing"/>
              <w:rPr>
                <w:rFonts w:ascii="Times New Roman" w:hAnsi="Times New Roman" w:cs="Times New Roman"/>
              </w:rPr>
            </w:pPr>
            <w:r w:rsidRPr="00D42DA1">
              <w:rPr>
                <w:rFonts w:ascii="Times New Roman" w:hAnsi="Times New Roman" w:cs="Times New Roman"/>
              </w:rPr>
              <w:t>Habitat 2</w:t>
            </w:r>
          </w:p>
        </w:tc>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p>
        </w:tc>
      </w:tr>
      <w:tr w:rsidR="00935F35" w:rsidRPr="00D42DA1" w:rsidTr="004A1253">
        <w:trPr>
          <w:trHeight w:val="620"/>
        </w:trPr>
        <w:tc>
          <w:tcPr>
            <w:tcW w:w="1596" w:type="dxa"/>
          </w:tcPr>
          <w:p w:rsidR="00935F35" w:rsidRPr="00D42DA1" w:rsidRDefault="00935F35" w:rsidP="004A1253">
            <w:pPr>
              <w:pStyle w:val="NoSpacing"/>
              <w:rPr>
                <w:rFonts w:ascii="Times New Roman" w:hAnsi="Times New Roman" w:cs="Times New Roman"/>
              </w:rPr>
            </w:pPr>
            <w:r w:rsidRPr="00D42DA1">
              <w:rPr>
                <w:rFonts w:ascii="Times New Roman" w:hAnsi="Times New Roman" w:cs="Times New Roman"/>
              </w:rPr>
              <w:t>Habitat 3</w:t>
            </w:r>
          </w:p>
        </w:tc>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p>
        </w:tc>
      </w:tr>
      <w:tr w:rsidR="00935F35" w:rsidRPr="00D42DA1" w:rsidTr="004A1253">
        <w:trPr>
          <w:trHeight w:val="629"/>
        </w:trPr>
        <w:tc>
          <w:tcPr>
            <w:tcW w:w="7980" w:type="dxa"/>
            <w:gridSpan w:val="5"/>
          </w:tcPr>
          <w:p w:rsidR="00935F35" w:rsidRPr="00D42DA1" w:rsidRDefault="008B1265" w:rsidP="004A1253">
            <w:pPr>
              <w:pStyle w:val="NoSpacing"/>
              <w:jc w:val="right"/>
              <w:rPr>
                <w:rFonts w:ascii="Times New Roman" w:hAnsi="Times New Roman" w:cs="Times New Roman"/>
              </w:rPr>
            </w:pPr>
            <m:oMath>
              <m:sSup>
                <m:sSupPr>
                  <m:ctrlPr>
                    <w:rPr>
                      <w:rFonts w:ascii="Cambria Math" w:eastAsiaTheme="minorEastAsia" w:hAnsi="Cambria Math" w:cs="Times New Roman"/>
                      <w:i/>
                      <w:sz w:val="32"/>
                      <w:szCs w:val="32"/>
                    </w:rPr>
                  </m:ctrlPr>
                </m:sSupPr>
                <m:e>
                  <m:r>
                    <w:rPr>
                      <w:rFonts w:ascii="Cambria Math" w:eastAsiaTheme="minorEastAsia" w:hAnsi="Cambria Math" w:cs="Times New Roman"/>
                      <w:sz w:val="32"/>
                      <w:szCs w:val="32"/>
                    </w:rPr>
                    <m:t>Sum of χ</m:t>
                  </m:r>
                </m:e>
                <m:sup>
                  <m:r>
                    <w:rPr>
                      <w:rFonts w:ascii="Cambria Math" w:eastAsiaTheme="minorEastAsia" w:hAnsi="Cambria Math" w:cs="Times New Roman"/>
                      <w:sz w:val="32"/>
                      <w:szCs w:val="32"/>
                    </w:rPr>
                    <m:t>2</m:t>
                  </m:r>
                </m:sup>
              </m:sSup>
              <m:r>
                <w:rPr>
                  <w:rFonts w:ascii="Cambria Math" w:eastAsiaTheme="minorEastAsia" w:hAnsi="Cambria Math" w:cs="Times New Roman"/>
                  <w:sz w:val="32"/>
                  <w:szCs w:val="32"/>
                </w:rPr>
                <m:t>=</m:t>
              </m:r>
              <m:nary>
                <m:naryPr>
                  <m:chr m:val="∑"/>
                  <m:limLoc m:val="undOvr"/>
                  <m:subHide m:val="1"/>
                  <m:supHide m:val="1"/>
                  <m:ctrlPr>
                    <w:rPr>
                      <w:rFonts w:ascii="Cambria Math" w:eastAsiaTheme="minorEastAsia" w:hAnsi="Cambria Math" w:cs="Times New Roman"/>
                      <w:i/>
                      <w:sz w:val="32"/>
                      <w:szCs w:val="32"/>
                    </w:rPr>
                  </m:ctrlPr>
                </m:naryPr>
                <m:sub/>
                <m:sup/>
                <m:e>
                  <m:f>
                    <m:fPr>
                      <m:ctrlPr>
                        <w:rPr>
                          <w:rFonts w:ascii="Cambria Math" w:eastAsiaTheme="minorEastAsia" w:hAnsi="Cambria Math" w:cs="Times New Roman"/>
                          <w:i/>
                          <w:sz w:val="32"/>
                          <w:szCs w:val="32"/>
                        </w:rPr>
                      </m:ctrlPr>
                    </m:fPr>
                    <m:num>
                      <m:sSup>
                        <m:sSupPr>
                          <m:ctrlPr>
                            <w:rPr>
                              <w:rFonts w:ascii="Cambria Math" w:eastAsiaTheme="minorEastAsia" w:hAnsi="Cambria Math" w:cs="Times New Roman"/>
                              <w:i/>
                              <w:sz w:val="32"/>
                              <w:szCs w:val="32"/>
                            </w:rPr>
                          </m:ctrlPr>
                        </m:sSupPr>
                        <m:e>
                          <m:d>
                            <m:dPr>
                              <m:ctrlPr>
                                <w:rPr>
                                  <w:rFonts w:ascii="Cambria Math" w:eastAsiaTheme="minorEastAsia" w:hAnsi="Cambria Math" w:cs="Times New Roman"/>
                                  <w:i/>
                                  <w:sz w:val="32"/>
                                  <w:szCs w:val="32"/>
                                </w:rPr>
                              </m:ctrlPr>
                            </m:dPr>
                            <m:e>
                              <m:r>
                                <w:rPr>
                                  <w:rFonts w:ascii="Cambria Math" w:eastAsiaTheme="minorEastAsia" w:hAnsi="Cambria Math" w:cs="Times New Roman"/>
                                  <w:sz w:val="32"/>
                                  <w:szCs w:val="32"/>
                                </w:rPr>
                                <m:t>Obs-Exp</m:t>
                              </m:r>
                            </m:e>
                          </m:d>
                        </m:e>
                        <m:sup>
                          <m:r>
                            <w:rPr>
                              <w:rFonts w:ascii="Cambria Math" w:eastAsiaTheme="minorEastAsia" w:hAnsi="Cambria Math" w:cs="Times New Roman"/>
                              <w:sz w:val="32"/>
                              <w:szCs w:val="32"/>
                            </w:rPr>
                            <m:t>2</m:t>
                          </m:r>
                        </m:sup>
                      </m:sSup>
                    </m:num>
                    <m:den>
                      <m:r>
                        <w:rPr>
                          <w:rFonts w:ascii="Cambria Math" w:eastAsiaTheme="minorEastAsia" w:hAnsi="Cambria Math" w:cs="Times New Roman"/>
                          <w:sz w:val="32"/>
                          <w:szCs w:val="32"/>
                        </w:rPr>
                        <m:t>Exp</m:t>
                      </m:r>
                    </m:den>
                  </m:f>
                </m:e>
              </m:nary>
            </m:oMath>
            <w:r w:rsidR="00935F35" w:rsidRPr="00D42DA1">
              <w:rPr>
                <w:rFonts w:ascii="Times New Roman" w:eastAsiaTheme="minorEastAsia" w:hAnsi="Times New Roman" w:cs="Times New Roman"/>
                <w:sz w:val="28"/>
                <w:szCs w:val="28"/>
              </w:rPr>
              <w:t xml:space="preserve"> </w:t>
            </w:r>
            <w:r w:rsidR="00935F35" w:rsidRPr="00D42DA1">
              <w:rPr>
                <w:rFonts w:ascii="Times New Roman" w:hAnsi="Times New Roman" w:cs="Times New Roman"/>
                <w:sz w:val="28"/>
                <w:szCs w:val="28"/>
              </w:rPr>
              <w:t xml:space="preserve"> </w:t>
            </w:r>
          </w:p>
        </w:tc>
        <w:tc>
          <w:tcPr>
            <w:tcW w:w="1596" w:type="dxa"/>
          </w:tcPr>
          <w:p w:rsidR="00935F35" w:rsidRPr="00D42DA1" w:rsidRDefault="00935F35" w:rsidP="004A1253">
            <w:pPr>
              <w:pStyle w:val="NoSpacing"/>
              <w:rPr>
                <w:rFonts w:ascii="Times New Roman" w:hAnsi="Times New Roman" w:cs="Times New Roman"/>
              </w:rPr>
            </w:pPr>
          </w:p>
        </w:tc>
      </w:tr>
      <w:tr w:rsidR="00935F35" w:rsidRPr="00D42DA1" w:rsidTr="004A1253">
        <w:trPr>
          <w:trHeight w:val="530"/>
        </w:trPr>
        <w:tc>
          <w:tcPr>
            <w:tcW w:w="7980" w:type="dxa"/>
            <w:gridSpan w:val="5"/>
          </w:tcPr>
          <w:p w:rsidR="00935F35" w:rsidRPr="00D42DA1" w:rsidRDefault="00935F35" w:rsidP="004A1253">
            <w:pPr>
              <w:pStyle w:val="NoSpacing"/>
              <w:jc w:val="right"/>
              <w:rPr>
                <w:rFonts w:ascii="Times New Roman" w:hAnsi="Times New Roman" w:cs="Times New Roman"/>
              </w:rPr>
            </w:pPr>
            <w:r w:rsidRPr="00D42DA1">
              <w:rPr>
                <w:rFonts w:ascii="Times New Roman" w:hAnsi="Times New Roman" w:cs="Times New Roman"/>
              </w:rPr>
              <w:t>Degrees of Freedom</w:t>
            </w:r>
          </w:p>
        </w:tc>
        <w:tc>
          <w:tcPr>
            <w:tcW w:w="1596" w:type="dxa"/>
          </w:tcPr>
          <w:p w:rsidR="00935F35" w:rsidRPr="00D42DA1" w:rsidRDefault="00935F35" w:rsidP="004A1253">
            <w:pPr>
              <w:pStyle w:val="NoSpacing"/>
              <w:rPr>
                <w:rFonts w:ascii="Times New Roman" w:hAnsi="Times New Roman" w:cs="Times New Roman"/>
              </w:rPr>
            </w:pPr>
          </w:p>
        </w:tc>
      </w:tr>
      <w:tr w:rsidR="00935F35" w:rsidRPr="00D42DA1" w:rsidTr="004A1253">
        <w:trPr>
          <w:trHeight w:val="431"/>
        </w:trPr>
        <w:tc>
          <w:tcPr>
            <w:tcW w:w="7980" w:type="dxa"/>
            <w:gridSpan w:val="5"/>
          </w:tcPr>
          <w:p w:rsidR="00935F35" w:rsidRPr="00D42DA1" w:rsidRDefault="00935F35" w:rsidP="004A1253">
            <w:pPr>
              <w:pStyle w:val="NoSpacing"/>
              <w:jc w:val="right"/>
              <w:rPr>
                <w:rFonts w:ascii="Times New Roman" w:hAnsi="Times New Roman" w:cs="Times New Roman"/>
              </w:rPr>
            </w:pPr>
            <w:r w:rsidRPr="00D42DA1">
              <w:rPr>
                <w:rFonts w:ascii="Times New Roman" w:hAnsi="Times New Roman" w:cs="Times New Roman"/>
              </w:rPr>
              <w:t>Accept or reject null hypothesis?</w:t>
            </w:r>
          </w:p>
        </w:tc>
        <w:tc>
          <w:tcPr>
            <w:tcW w:w="1596" w:type="dxa"/>
          </w:tcPr>
          <w:p w:rsidR="00935F35" w:rsidRPr="00D42DA1" w:rsidRDefault="00935F35" w:rsidP="004A1253">
            <w:pPr>
              <w:pStyle w:val="NoSpacing"/>
              <w:rPr>
                <w:rFonts w:ascii="Times New Roman" w:hAnsi="Times New Roman" w:cs="Times New Roman"/>
              </w:rPr>
            </w:pPr>
          </w:p>
        </w:tc>
      </w:tr>
    </w:tbl>
    <w:p w:rsidR="00935F35" w:rsidRPr="00D42DA1" w:rsidRDefault="00935F35" w:rsidP="00935F35">
      <w:pPr>
        <w:pStyle w:val="NoSpacing"/>
        <w:rPr>
          <w:rFonts w:ascii="Times New Roman" w:hAnsi="Times New Roman" w:cs="Times New Roman"/>
        </w:rPr>
      </w:pPr>
    </w:p>
    <w:p w:rsidR="00935F35" w:rsidRDefault="00935F35">
      <w:pPr>
        <w:rPr>
          <w:rFonts w:ascii="Times New Roman" w:hAnsi="Times New Roman" w:cs="Times New Roman"/>
        </w:rPr>
      </w:pPr>
      <w:r>
        <w:rPr>
          <w:rFonts w:ascii="Times New Roman" w:hAnsi="Times New Roman" w:cs="Times New Roman"/>
        </w:rPr>
        <w:br w:type="page"/>
      </w:r>
    </w:p>
    <w:p w:rsidR="00935F35" w:rsidRPr="00D42DA1" w:rsidRDefault="00935F35" w:rsidP="00935F35">
      <w:pPr>
        <w:pStyle w:val="NoSpacing"/>
        <w:rPr>
          <w:rFonts w:ascii="Times New Roman" w:hAnsi="Times New Roman" w:cs="Times New Roman"/>
        </w:rPr>
      </w:pPr>
    </w:p>
    <w:tbl>
      <w:tblPr>
        <w:tblStyle w:val="TableGrid"/>
        <w:tblW w:w="0" w:type="auto"/>
        <w:tblLook w:val="04A0" w:firstRow="1" w:lastRow="0" w:firstColumn="1" w:lastColumn="0" w:noHBand="0" w:noVBand="1"/>
      </w:tblPr>
      <w:tblGrid>
        <w:gridCol w:w="1561"/>
        <w:gridCol w:w="1547"/>
        <w:gridCol w:w="1546"/>
        <w:gridCol w:w="1553"/>
        <w:gridCol w:w="1553"/>
        <w:gridCol w:w="1590"/>
      </w:tblGrid>
      <w:tr w:rsidR="00935F35" w:rsidRPr="00D42DA1" w:rsidTr="004A1253">
        <w:trPr>
          <w:trHeight w:val="440"/>
        </w:trPr>
        <w:tc>
          <w:tcPr>
            <w:tcW w:w="9576" w:type="dxa"/>
            <w:gridSpan w:val="6"/>
          </w:tcPr>
          <w:p w:rsidR="00935F35" w:rsidRPr="00D42DA1" w:rsidRDefault="00935F35" w:rsidP="00935F35">
            <w:pPr>
              <w:pStyle w:val="NoSpacing"/>
              <w:rPr>
                <w:rFonts w:ascii="Times New Roman" w:hAnsi="Times New Roman" w:cs="Times New Roman"/>
                <w:sz w:val="28"/>
                <w:szCs w:val="28"/>
              </w:rPr>
            </w:pPr>
            <w:r w:rsidRPr="00D42DA1">
              <w:rPr>
                <w:rFonts w:ascii="Times New Roman" w:hAnsi="Times New Roman" w:cs="Times New Roman"/>
                <w:sz w:val="28"/>
                <w:szCs w:val="28"/>
              </w:rPr>
              <w:t>Data Table</w:t>
            </w:r>
            <w:r>
              <w:rPr>
                <w:rFonts w:ascii="Times New Roman" w:hAnsi="Times New Roman" w:cs="Times New Roman"/>
                <w:sz w:val="28"/>
                <w:szCs w:val="28"/>
              </w:rPr>
              <w:t xml:space="preserve"> C</w:t>
            </w:r>
            <w:r w:rsidRPr="00D42DA1">
              <w:rPr>
                <w:rFonts w:ascii="Times New Roman" w:hAnsi="Times New Roman" w:cs="Times New Roman"/>
                <w:sz w:val="28"/>
                <w:szCs w:val="28"/>
              </w:rPr>
              <w:t xml:space="preserve">: </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χ</m:t>
                  </m:r>
                </m:e>
                <m:sup>
                  <m:r>
                    <w:rPr>
                      <w:rFonts w:ascii="Cambria Math" w:eastAsiaTheme="minorEastAsia" w:hAnsi="Cambria Math" w:cs="Times New Roman"/>
                      <w:sz w:val="28"/>
                      <w:szCs w:val="28"/>
                    </w:rPr>
                    <m:t>2</m:t>
                  </m:r>
                </m:sup>
              </m:sSup>
            </m:oMath>
            <w:r w:rsidRPr="00D42DA1">
              <w:rPr>
                <w:rFonts w:ascii="Times New Roman" w:eastAsiaTheme="minorEastAsia" w:hAnsi="Times New Roman" w:cs="Times New Roman"/>
                <w:sz w:val="28"/>
                <w:szCs w:val="28"/>
              </w:rPr>
              <w:t xml:space="preserve"> </w:t>
            </w:r>
            <w:r w:rsidRPr="00D42DA1">
              <w:rPr>
                <w:rFonts w:ascii="Times New Roman" w:hAnsi="Times New Roman" w:cs="Times New Roman"/>
                <w:sz w:val="28"/>
                <w:szCs w:val="28"/>
              </w:rPr>
              <w:t xml:space="preserve"> Calculations</w:t>
            </w:r>
            <w:r>
              <w:rPr>
                <w:rFonts w:ascii="Times New Roman" w:hAnsi="Times New Roman" w:cs="Times New Roman"/>
                <w:sz w:val="28"/>
                <w:szCs w:val="28"/>
              </w:rPr>
              <w:t xml:space="preserve">                                              </w:t>
            </w:r>
            <w:r w:rsidRPr="00D42DA1">
              <w:rPr>
                <w:rFonts w:ascii="Times New Roman" w:hAnsi="Times New Roman" w:cs="Times New Roman"/>
                <w:sz w:val="28"/>
                <w:szCs w:val="28"/>
              </w:rPr>
              <w:t xml:space="preserve"> Species:</w:t>
            </w:r>
            <w:r>
              <w:rPr>
                <w:rFonts w:ascii="Times New Roman" w:hAnsi="Times New Roman" w:cs="Times New Roman"/>
                <w:sz w:val="28"/>
                <w:szCs w:val="28"/>
              </w:rPr>
              <w:t xml:space="preserve"> Iguanas</w:t>
            </w:r>
          </w:p>
        </w:tc>
      </w:tr>
      <w:tr w:rsidR="00935F35" w:rsidRPr="00D42DA1" w:rsidTr="004A1253">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r w:rsidRPr="00D42DA1">
              <w:rPr>
                <w:rFonts w:ascii="Times New Roman" w:hAnsi="Times New Roman" w:cs="Times New Roman"/>
              </w:rPr>
              <w:t>A</w:t>
            </w:r>
          </w:p>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r w:rsidRPr="00D42DA1">
              <w:rPr>
                <w:rFonts w:ascii="Times New Roman" w:hAnsi="Times New Roman" w:cs="Times New Roman"/>
              </w:rPr>
              <w:t>B</w:t>
            </w:r>
          </w:p>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r w:rsidRPr="00D42DA1">
              <w:rPr>
                <w:rFonts w:ascii="Times New Roman" w:hAnsi="Times New Roman" w:cs="Times New Roman"/>
              </w:rPr>
              <w:t>C</w:t>
            </w:r>
          </w:p>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r w:rsidRPr="00D42DA1">
              <w:rPr>
                <w:rFonts w:ascii="Times New Roman" w:hAnsi="Times New Roman" w:cs="Times New Roman"/>
              </w:rPr>
              <w:t>D</w:t>
            </w:r>
          </w:p>
          <w:p w:rsidR="00935F35" w:rsidRPr="00D42DA1" w:rsidRDefault="00935F35" w:rsidP="004A1253">
            <w:pPr>
              <w:pStyle w:val="NoSpacing"/>
              <w:rPr>
                <w:rFonts w:ascii="Times New Roman" w:hAnsi="Times New Roman" w:cs="Times New Roman"/>
                <w:vertAlign w:val="superscript"/>
              </w:rPr>
            </w:pPr>
          </w:p>
        </w:tc>
        <w:tc>
          <w:tcPr>
            <w:tcW w:w="1596" w:type="dxa"/>
          </w:tcPr>
          <w:p w:rsidR="00935F35" w:rsidRPr="00D42DA1" w:rsidRDefault="00935F35" w:rsidP="004A1253">
            <w:pPr>
              <w:pStyle w:val="NoSpacing"/>
              <w:rPr>
                <w:rFonts w:ascii="Times New Roman" w:hAnsi="Times New Roman" w:cs="Times New Roman"/>
              </w:rPr>
            </w:pPr>
            <w:r w:rsidRPr="00D42DA1">
              <w:rPr>
                <w:rFonts w:ascii="Times New Roman" w:hAnsi="Times New Roman" w:cs="Times New Roman"/>
              </w:rPr>
              <w:t>E</w:t>
            </w:r>
          </w:p>
          <w:p w:rsidR="00935F35" w:rsidRPr="00D42DA1" w:rsidRDefault="00935F35" w:rsidP="004A1253">
            <w:pPr>
              <w:pStyle w:val="NoSpacing"/>
              <w:rPr>
                <w:rFonts w:ascii="Times New Roman" w:hAnsi="Times New Roman" w:cs="Times New Roman"/>
              </w:rPr>
            </w:pPr>
          </w:p>
        </w:tc>
      </w:tr>
      <w:tr w:rsidR="00935F35" w:rsidRPr="00D42DA1" w:rsidTr="004A1253">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r w:rsidRPr="00D42DA1">
              <w:rPr>
                <w:rFonts w:ascii="Times New Roman" w:hAnsi="Times New Roman" w:cs="Times New Roman"/>
              </w:rPr>
              <w:t>Obs</w:t>
            </w:r>
          </w:p>
        </w:tc>
        <w:tc>
          <w:tcPr>
            <w:tcW w:w="1596" w:type="dxa"/>
          </w:tcPr>
          <w:p w:rsidR="00935F35" w:rsidRPr="00D42DA1" w:rsidRDefault="00935F35" w:rsidP="004A1253">
            <w:pPr>
              <w:pStyle w:val="NoSpacing"/>
              <w:rPr>
                <w:rFonts w:ascii="Times New Roman" w:hAnsi="Times New Roman" w:cs="Times New Roman"/>
              </w:rPr>
            </w:pPr>
            <w:r w:rsidRPr="00D42DA1">
              <w:rPr>
                <w:rFonts w:ascii="Times New Roman" w:hAnsi="Times New Roman" w:cs="Times New Roman"/>
              </w:rPr>
              <w:t>Exp</w:t>
            </w:r>
          </w:p>
        </w:tc>
        <w:tc>
          <w:tcPr>
            <w:tcW w:w="1596" w:type="dxa"/>
          </w:tcPr>
          <w:p w:rsidR="00935F35" w:rsidRPr="00D42DA1" w:rsidRDefault="00935F35" w:rsidP="004A1253">
            <w:pPr>
              <w:pStyle w:val="NoSpacing"/>
              <w:rPr>
                <w:rFonts w:ascii="Times New Roman" w:hAnsi="Times New Roman" w:cs="Times New Roman"/>
              </w:rPr>
            </w:pPr>
            <w:r w:rsidRPr="00D42DA1">
              <w:rPr>
                <w:rFonts w:ascii="Times New Roman" w:hAnsi="Times New Roman" w:cs="Times New Roman"/>
              </w:rPr>
              <w:t>(Obs-Exp)</w:t>
            </w:r>
          </w:p>
        </w:tc>
        <w:tc>
          <w:tcPr>
            <w:tcW w:w="1596" w:type="dxa"/>
          </w:tcPr>
          <w:p w:rsidR="00935F35" w:rsidRPr="00D42DA1" w:rsidRDefault="00935F35" w:rsidP="004A1253">
            <w:pPr>
              <w:pStyle w:val="NoSpacing"/>
              <w:rPr>
                <w:rFonts w:ascii="Times New Roman" w:hAnsi="Times New Roman" w:cs="Times New Roman"/>
              </w:rPr>
            </w:pPr>
            <w:r w:rsidRPr="00D42DA1">
              <w:rPr>
                <w:rFonts w:ascii="Times New Roman" w:hAnsi="Times New Roman" w:cs="Times New Roman"/>
              </w:rPr>
              <w:t>(Obs-Exp)</w:t>
            </w:r>
            <w:r w:rsidRPr="00D42DA1">
              <w:rPr>
                <w:rFonts w:ascii="Times New Roman" w:hAnsi="Times New Roman" w:cs="Times New Roman"/>
                <w:vertAlign w:val="superscript"/>
              </w:rPr>
              <w:t>2</w:t>
            </w:r>
          </w:p>
        </w:tc>
        <w:tc>
          <w:tcPr>
            <w:tcW w:w="1596" w:type="dxa"/>
          </w:tcPr>
          <w:p w:rsidR="00935F35" w:rsidRPr="00D42DA1" w:rsidRDefault="008B1265" w:rsidP="004A1253">
            <w:pPr>
              <w:pStyle w:val="NoSpacing"/>
              <w:rPr>
                <w:rFonts w:ascii="Times New Roman" w:hAnsi="Times New Roman" w:cs="Times New Roman"/>
              </w:rPr>
            </w:pPr>
            <m:oMathPara>
              <m:oMath>
                <m:f>
                  <m:fPr>
                    <m:ctrlPr>
                      <w:rPr>
                        <w:rFonts w:ascii="Cambria Math" w:hAnsi="Cambria Math" w:cs="Times New Roman"/>
                        <w:i/>
                      </w:rPr>
                    </m:ctrlPr>
                  </m:fPr>
                  <m:num>
                    <m:sSup>
                      <m:sSupPr>
                        <m:ctrlPr>
                          <w:rPr>
                            <w:rFonts w:ascii="Cambria Math" w:hAnsi="Cambria Math" w:cs="Times New Roman"/>
                          </w:rPr>
                        </m:ctrlPr>
                      </m:sSupPr>
                      <m:e>
                        <m:r>
                          <m:rPr>
                            <m:sty m:val="p"/>
                          </m:rPr>
                          <w:rPr>
                            <w:rFonts w:ascii="Cambria Math" w:hAnsi="Cambria Math" w:cs="Times New Roman"/>
                          </w:rPr>
                          <m:t>(Obs-Exp)</m:t>
                        </m:r>
                      </m:e>
                      <m:sup>
                        <m:r>
                          <w:rPr>
                            <w:rFonts w:ascii="Cambria Math" w:hAnsi="Cambria Math" w:cs="Times New Roman"/>
                          </w:rPr>
                          <m:t>2</m:t>
                        </m:r>
                      </m:sup>
                    </m:sSup>
                  </m:num>
                  <m:den>
                    <m:r>
                      <m:rPr>
                        <m:sty m:val="p"/>
                      </m:rPr>
                      <w:rPr>
                        <w:rFonts w:ascii="Cambria Math" w:hAnsi="Cambria Math" w:cs="Times New Roman"/>
                      </w:rPr>
                      <m:t>Exp</m:t>
                    </m:r>
                  </m:den>
                </m:f>
              </m:oMath>
            </m:oMathPara>
          </w:p>
        </w:tc>
      </w:tr>
      <w:tr w:rsidR="00935F35" w:rsidRPr="00D42DA1" w:rsidTr="004A1253">
        <w:trPr>
          <w:trHeight w:val="575"/>
        </w:trPr>
        <w:tc>
          <w:tcPr>
            <w:tcW w:w="1596" w:type="dxa"/>
          </w:tcPr>
          <w:p w:rsidR="00935F35" w:rsidRPr="00D42DA1" w:rsidRDefault="00935F35" w:rsidP="004A1253">
            <w:pPr>
              <w:pStyle w:val="NoSpacing"/>
              <w:rPr>
                <w:rFonts w:ascii="Times New Roman" w:hAnsi="Times New Roman" w:cs="Times New Roman"/>
              </w:rPr>
            </w:pPr>
            <w:r w:rsidRPr="00D42DA1">
              <w:rPr>
                <w:rFonts w:ascii="Times New Roman" w:hAnsi="Times New Roman" w:cs="Times New Roman"/>
              </w:rPr>
              <w:t>Habitat 1</w:t>
            </w:r>
          </w:p>
        </w:tc>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p>
        </w:tc>
      </w:tr>
      <w:tr w:rsidR="00935F35" w:rsidRPr="00D42DA1" w:rsidTr="004A1253">
        <w:trPr>
          <w:trHeight w:val="521"/>
        </w:trPr>
        <w:tc>
          <w:tcPr>
            <w:tcW w:w="1596" w:type="dxa"/>
          </w:tcPr>
          <w:p w:rsidR="00935F35" w:rsidRPr="00D42DA1" w:rsidRDefault="00935F35" w:rsidP="004A1253">
            <w:pPr>
              <w:pStyle w:val="NoSpacing"/>
              <w:rPr>
                <w:rFonts w:ascii="Times New Roman" w:hAnsi="Times New Roman" w:cs="Times New Roman"/>
              </w:rPr>
            </w:pPr>
            <w:r w:rsidRPr="00D42DA1">
              <w:rPr>
                <w:rFonts w:ascii="Times New Roman" w:hAnsi="Times New Roman" w:cs="Times New Roman"/>
              </w:rPr>
              <w:t>Habitat 2</w:t>
            </w:r>
          </w:p>
        </w:tc>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p>
        </w:tc>
      </w:tr>
      <w:tr w:rsidR="00935F35" w:rsidRPr="00D42DA1" w:rsidTr="004A1253">
        <w:trPr>
          <w:trHeight w:val="620"/>
        </w:trPr>
        <w:tc>
          <w:tcPr>
            <w:tcW w:w="1596" w:type="dxa"/>
          </w:tcPr>
          <w:p w:rsidR="00935F35" w:rsidRPr="00D42DA1" w:rsidRDefault="00935F35" w:rsidP="004A1253">
            <w:pPr>
              <w:pStyle w:val="NoSpacing"/>
              <w:rPr>
                <w:rFonts w:ascii="Times New Roman" w:hAnsi="Times New Roman" w:cs="Times New Roman"/>
              </w:rPr>
            </w:pPr>
            <w:r w:rsidRPr="00D42DA1">
              <w:rPr>
                <w:rFonts w:ascii="Times New Roman" w:hAnsi="Times New Roman" w:cs="Times New Roman"/>
              </w:rPr>
              <w:t>Habitat 3</w:t>
            </w:r>
          </w:p>
        </w:tc>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p>
        </w:tc>
      </w:tr>
      <w:tr w:rsidR="00935F35" w:rsidRPr="00D42DA1" w:rsidTr="004A1253">
        <w:trPr>
          <w:trHeight w:val="629"/>
        </w:trPr>
        <w:tc>
          <w:tcPr>
            <w:tcW w:w="7980" w:type="dxa"/>
            <w:gridSpan w:val="5"/>
          </w:tcPr>
          <w:p w:rsidR="00935F35" w:rsidRPr="00D42DA1" w:rsidRDefault="008B1265" w:rsidP="004A1253">
            <w:pPr>
              <w:pStyle w:val="NoSpacing"/>
              <w:jc w:val="right"/>
              <w:rPr>
                <w:rFonts w:ascii="Times New Roman" w:hAnsi="Times New Roman" w:cs="Times New Roman"/>
              </w:rPr>
            </w:pPr>
            <m:oMath>
              <m:sSup>
                <m:sSupPr>
                  <m:ctrlPr>
                    <w:rPr>
                      <w:rFonts w:ascii="Cambria Math" w:eastAsiaTheme="minorEastAsia" w:hAnsi="Cambria Math" w:cs="Times New Roman"/>
                      <w:i/>
                      <w:sz w:val="32"/>
                      <w:szCs w:val="32"/>
                    </w:rPr>
                  </m:ctrlPr>
                </m:sSupPr>
                <m:e>
                  <m:r>
                    <w:rPr>
                      <w:rFonts w:ascii="Cambria Math" w:eastAsiaTheme="minorEastAsia" w:hAnsi="Cambria Math" w:cs="Times New Roman"/>
                      <w:sz w:val="32"/>
                      <w:szCs w:val="32"/>
                    </w:rPr>
                    <m:t>Sum of χ</m:t>
                  </m:r>
                </m:e>
                <m:sup>
                  <m:r>
                    <w:rPr>
                      <w:rFonts w:ascii="Cambria Math" w:eastAsiaTheme="minorEastAsia" w:hAnsi="Cambria Math" w:cs="Times New Roman"/>
                      <w:sz w:val="32"/>
                      <w:szCs w:val="32"/>
                    </w:rPr>
                    <m:t>2</m:t>
                  </m:r>
                </m:sup>
              </m:sSup>
              <m:r>
                <w:rPr>
                  <w:rFonts w:ascii="Cambria Math" w:eastAsiaTheme="minorEastAsia" w:hAnsi="Cambria Math" w:cs="Times New Roman"/>
                  <w:sz w:val="32"/>
                  <w:szCs w:val="32"/>
                </w:rPr>
                <m:t>=</m:t>
              </m:r>
              <m:nary>
                <m:naryPr>
                  <m:chr m:val="∑"/>
                  <m:limLoc m:val="undOvr"/>
                  <m:subHide m:val="1"/>
                  <m:supHide m:val="1"/>
                  <m:ctrlPr>
                    <w:rPr>
                      <w:rFonts w:ascii="Cambria Math" w:eastAsiaTheme="minorEastAsia" w:hAnsi="Cambria Math" w:cs="Times New Roman"/>
                      <w:i/>
                      <w:sz w:val="32"/>
                      <w:szCs w:val="32"/>
                    </w:rPr>
                  </m:ctrlPr>
                </m:naryPr>
                <m:sub/>
                <m:sup/>
                <m:e>
                  <m:f>
                    <m:fPr>
                      <m:ctrlPr>
                        <w:rPr>
                          <w:rFonts w:ascii="Cambria Math" w:eastAsiaTheme="minorEastAsia" w:hAnsi="Cambria Math" w:cs="Times New Roman"/>
                          <w:i/>
                          <w:sz w:val="32"/>
                          <w:szCs w:val="32"/>
                        </w:rPr>
                      </m:ctrlPr>
                    </m:fPr>
                    <m:num>
                      <m:sSup>
                        <m:sSupPr>
                          <m:ctrlPr>
                            <w:rPr>
                              <w:rFonts w:ascii="Cambria Math" w:eastAsiaTheme="minorEastAsia" w:hAnsi="Cambria Math" w:cs="Times New Roman"/>
                              <w:i/>
                              <w:sz w:val="32"/>
                              <w:szCs w:val="32"/>
                            </w:rPr>
                          </m:ctrlPr>
                        </m:sSupPr>
                        <m:e>
                          <m:d>
                            <m:dPr>
                              <m:ctrlPr>
                                <w:rPr>
                                  <w:rFonts w:ascii="Cambria Math" w:eastAsiaTheme="minorEastAsia" w:hAnsi="Cambria Math" w:cs="Times New Roman"/>
                                  <w:i/>
                                  <w:sz w:val="32"/>
                                  <w:szCs w:val="32"/>
                                </w:rPr>
                              </m:ctrlPr>
                            </m:dPr>
                            <m:e>
                              <m:r>
                                <w:rPr>
                                  <w:rFonts w:ascii="Cambria Math" w:eastAsiaTheme="minorEastAsia" w:hAnsi="Cambria Math" w:cs="Times New Roman"/>
                                  <w:sz w:val="32"/>
                                  <w:szCs w:val="32"/>
                                </w:rPr>
                                <m:t>Obs-Exp</m:t>
                              </m:r>
                            </m:e>
                          </m:d>
                        </m:e>
                        <m:sup>
                          <m:r>
                            <w:rPr>
                              <w:rFonts w:ascii="Cambria Math" w:eastAsiaTheme="minorEastAsia" w:hAnsi="Cambria Math" w:cs="Times New Roman"/>
                              <w:sz w:val="32"/>
                              <w:szCs w:val="32"/>
                            </w:rPr>
                            <m:t>2</m:t>
                          </m:r>
                        </m:sup>
                      </m:sSup>
                    </m:num>
                    <m:den>
                      <m:r>
                        <w:rPr>
                          <w:rFonts w:ascii="Cambria Math" w:eastAsiaTheme="minorEastAsia" w:hAnsi="Cambria Math" w:cs="Times New Roman"/>
                          <w:sz w:val="32"/>
                          <w:szCs w:val="32"/>
                        </w:rPr>
                        <m:t>Exp</m:t>
                      </m:r>
                    </m:den>
                  </m:f>
                </m:e>
              </m:nary>
            </m:oMath>
            <w:r w:rsidR="00935F35" w:rsidRPr="00D42DA1">
              <w:rPr>
                <w:rFonts w:ascii="Times New Roman" w:eastAsiaTheme="minorEastAsia" w:hAnsi="Times New Roman" w:cs="Times New Roman"/>
                <w:sz w:val="28"/>
                <w:szCs w:val="28"/>
              </w:rPr>
              <w:t xml:space="preserve"> </w:t>
            </w:r>
            <w:r w:rsidR="00935F35" w:rsidRPr="00D42DA1">
              <w:rPr>
                <w:rFonts w:ascii="Times New Roman" w:hAnsi="Times New Roman" w:cs="Times New Roman"/>
                <w:sz w:val="28"/>
                <w:szCs w:val="28"/>
              </w:rPr>
              <w:t xml:space="preserve"> </w:t>
            </w:r>
          </w:p>
        </w:tc>
        <w:tc>
          <w:tcPr>
            <w:tcW w:w="1596" w:type="dxa"/>
          </w:tcPr>
          <w:p w:rsidR="00935F35" w:rsidRPr="00D42DA1" w:rsidRDefault="00935F35" w:rsidP="004A1253">
            <w:pPr>
              <w:pStyle w:val="NoSpacing"/>
              <w:rPr>
                <w:rFonts w:ascii="Times New Roman" w:hAnsi="Times New Roman" w:cs="Times New Roman"/>
              </w:rPr>
            </w:pPr>
          </w:p>
        </w:tc>
      </w:tr>
      <w:tr w:rsidR="00935F35" w:rsidRPr="00D42DA1" w:rsidTr="00935F35">
        <w:trPr>
          <w:trHeight w:val="287"/>
        </w:trPr>
        <w:tc>
          <w:tcPr>
            <w:tcW w:w="7980" w:type="dxa"/>
            <w:gridSpan w:val="5"/>
          </w:tcPr>
          <w:p w:rsidR="00935F35" w:rsidRPr="00D42DA1" w:rsidRDefault="00935F35" w:rsidP="004A1253">
            <w:pPr>
              <w:pStyle w:val="NoSpacing"/>
              <w:jc w:val="right"/>
              <w:rPr>
                <w:rFonts w:ascii="Times New Roman" w:hAnsi="Times New Roman" w:cs="Times New Roman"/>
              </w:rPr>
            </w:pPr>
            <w:r w:rsidRPr="00D42DA1">
              <w:rPr>
                <w:rFonts w:ascii="Times New Roman" w:hAnsi="Times New Roman" w:cs="Times New Roman"/>
              </w:rPr>
              <w:t>Degrees of Freedom</w:t>
            </w:r>
          </w:p>
        </w:tc>
        <w:tc>
          <w:tcPr>
            <w:tcW w:w="1596" w:type="dxa"/>
          </w:tcPr>
          <w:p w:rsidR="00935F35" w:rsidRPr="00D42DA1" w:rsidRDefault="00935F35" w:rsidP="004A1253">
            <w:pPr>
              <w:pStyle w:val="NoSpacing"/>
              <w:rPr>
                <w:rFonts w:ascii="Times New Roman" w:hAnsi="Times New Roman" w:cs="Times New Roman"/>
              </w:rPr>
            </w:pPr>
          </w:p>
        </w:tc>
      </w:tr>
      <w:tr w:rsidR="00935F35" w:rsidRPr="00D42DA1" w:rsidTr="00935F35">
        <w:trPr>
          <w:trHeight w:val="269"/>
        </w:trPr>
        <w:tc>
          <w:tcPr>
            <w:tcW w:w="7980" w:type="dxa"/>
            <w:gridSpan w:val="5"/>
          </w:tcPr>
          <w:p w:rsidR="00935F35" w:rsidRPr="00D42DA1" w:rsidRDefault="00935F35" w:rsidP="004A1253">
            <w:pPr>
              <w:pStyle w:val="NoSpacing"/>
              <w:jc w:val="right"/>
              <w:rPr>
                <w:rFonts w:ascii="Times New Roman" w:hAnsi="Times New Roman" w:cs="Times New Roman"/>
              </w:rPr>
            </w:pPr>
            <w:r w:rsidRPr="00D42DA1">
              <w:rPr>
                <w:rFonts w:ascii="Times New Roman" w:hAnsi="Times New Roman" w:cs="Times New Roman"/>
              </w:rPr>
              <w:t>Accept or reject null hypothesis?</w:t>
            </w:r>
          </w:p>
        </w:tc>
        <w:tc>
          <w:tcPr>
            <w:tcW w:w="1596" w:type="dxa"/>
          </w:tcPr>
          <w:p w:rsidR="00935F35" w:rsidRPr="00D42DA1" w:rsidRDefault="00935F35" w:rsidP="004A1253">
            <w:pPr>
              <w:pStyle w:val="NoSpacing"/>
              <w:rPr>
                <w:rFonts w:ascii="Times New Roman" w:hAnsi="Times New Roman" w:cs="Times New Roman"/>
              </w:rPr>
            </w:pPr>
          </w:p>
        </w:tc>
      </w:tr>
    </w:tbl>
    <w:p w:rsidR="00B05451" w:rsidRDefault="00B05451" w:rsidP="00935F35">
      <w:pPr>
        <w:pStyle w:val="NoSpacing"/>
        <w:rPr>
          <w:rFonts w:ascii="Times New Roman" w:hAnsi="Times New Roman" w:cs="Times New Roman"/>
          <w:b/>
        </w:rPr>
      </w:pPr>
    </w:p>
    <w:p w:rsidR="00935F35" w:rsidRPr="00935F35" w:rsidRDefault="00935F35" w:rsidP="00935F35">
      <w:pPr>
        <w:pStyle w:val="NoSpacing"/>
        <w:rPr>
          <w:rFonts w:ascii="Times New Roman" w:hAnsi="Times New Roman" w:cs="Times New Roman"/>
          <w:b/>
        </w:rPr>
      </w:pPr>
      <w:r w:rsidRPr="00935F35">
        <w:rPr>
          <w:rFonts w:ascii="Times New Roman" w:hAnsi="Times New Roman" w:cs="Times New Roman"/>
          <w:b/>
        </w:rPr>
        <w:t>Discussion and Analysis:</w:t>
      </w:r>
    </w:p>
    <w:p w:rsidR="00935F35" w:rsidRDefault="00935F35" w:rsidP="00935F35">
      <w:pPr>
        <w:pStyle w:val="NoSpacing"/>
        <w:rPr>
          <w:rFonts w:ascii="Times New Roman" w:hAnsi="Times New Roman" w:cs="Times New Roman"/>
        </w:rPr>
      </w:pPr>
      <w:r>
        <w:rPr>
          <w:rFonts w:ascii="Times New Roman" w:hAnsi="Times New Roman" w:cs="Times New Roman"/>
        </w:rPr>
        <w:t>Statistical statement based on accept/reject for seals:</w:t>
      </w:r>
    </w:p>
    <w:tbl>
      <w:tblPr>
        <w:tblStyle w:val="TableGrid"/>
        <w:tblW w:w="0" w:type="auto"/>
        <w:tblLook w:val="04A0" w:firstRow="1" w:lastRow="0" w:firstColumn="1" w:lastColumn="0" w:noHBand="0" w:noVBand="1"/>
      </w:tblPr>
      <w:tblGrid>
        <w:gridCol w:w="9350"/>
      </w:tblGrid>
      <w:tr w:rsidR="00935F35" w:rsidTr="00935F35">
        <w:tc>
          <w:tcPr>
            <w:tcW w:w="9350" w:type="dxa"/>
          </w:tcPr>
          <w:p w:rsidR="00935F35" w:rsidRDefault="00935F35" w:rsidP="00935F35">
            <w:pPr>
              <w:pStyle w:val="NoSpacing"/>
              <w:rPr>
                <w:rFonts w:ascii="Times New Roman" w:hAnsi="Times New Roman" w:cs="Times New Roman"/>
              </w:rPr>
            </w:pPr>
          </w:p>
          <w:p w:rsidR="00935F35" w:rsidRDefault="00935F35" w:rsidP="00935F35">
            <w:pPr>
              <w:pStyle w:val="NoSpacing"/>
              <w:rPr>
                <w:rFonts w:ascii="Times New Roman" w:hAnsi="Times New Roman" w:cs="Times New Roman"/>
              </w:rPr>
            </w:pPr>
          </w:p>
          <w:p w:rsidR="00935F35" w:rsidRDefault="00935F35" w:rsidP="00935F35">
            <w:pPr>
              <w:pStyle w:val="NoSpacing"/>
              <w:rPr>
                <w:rFonts w:ascii="Times New Roman" w:hAnsi="Times New Roman" w:cs="Times New Roman"/>
              </w:rPr>
            </w:pPr>
          </w:p>
          <w:p w:rsidR="00935F35" w:rsidRDefault="00935F35" w:rsidP="00935F35">
            <w:pPr>
              <w:pStyle w:val="NoSpacing"/>
              <w:rPr>
                <w:rFonts w:ascii="Times New Roman" w:hAnsi="Times New Roman" w:cs="Times New Roman"/>
              </w:rPr>
            </w:pPr>
          </w:p>
        </w:tc>
      </w:tr>
    </w:tbl>
    <w:p w:rsidR="00935F35" w:rsidRPr="00D42DA1" w:rsidRDefault="00935F35" w:rsidP="00935F35">
      <w:pPr>
        <w:pStyle w:val="NoSpacing"/>
        <w:rPr>
          <w:rFonts w:ascii="Times New Roman" w:hAnsi="Times New Roman" w:cs="Times New Roman"/>
        </w:rPr>
      </w:pPr>
      <w:r>
        <w:rPr>
          <w:rFonts w:ascii="Times New Roman" w:hAnsi="Times New Roman" w:cs="Times New Roman"/>
        </w:rPr>
        <w:t>Statistical statement based on accept/reject for iguanas:</w:t>
      </w:r>
    </w:p>
    <w:tbl>
      <w:tblPr>
        <w:tblStyle w:val="TableGrid"/>
        <w:tblW w:w="0" w:type="auto"/>
        <w:tblLook w:val="04A0" w:firstRow="1" w:lastRow="0" w:firstColumn="1" w:lastColumn="0" w:noHBand="0" w:noVBand="1"/>
      </w:tblPr>
      <w:tblGrid>
        <w:gridCol w:w="9350"/>
      </w:tblGrid>
      <w:tr w:rsidR="00935F35" w:rsidTr="00935F35">
        <w:tc>
          <w:tcPr>
            <w:tcW w:w="9350" w:type="dxa"/>
          </w:tcPr>
          <w:p w:rsidR="00935F35" w:rsidRDefault="00935F35" w:rsidP="00935F35">
            <w:pPr>
              <w:pStyle w:val="NoSpacing"/>
              <w:rPr>
                <w:rFonts w:ascii="Times New Roman" w:hAnsi="Times New Roman" w:cs="Times New Roman"/>
              </w:rPr>
            </w:pPr>
          </w:p>
          <w:p w:rsidR="00935F35" w:rsidRDefault="00935F35" w:rsidP="00935F35">
            <w:pPr>
              <w:pStyle w:val="NoSpacing"/>
              <w:rPr>
                <w:rFonts w:ascii="Times New Roman" w:hAnsi="Times New Roman" w:cs="Times New Roman"/>
              </w:rPr>
            </w:pPr>
          </w:p>
          <w:p w:rsidR="00935F35" w:rsidRDefault="00935F35" w:rsidP="00935F35">
            <w:pPr>
              <w:pStyle w:val="NoSpacing"/>
              <w:rPr>
                <w:rFonts w:ascii="Times New Roman" w:hAnsi="Times New Roman" w:cs="Times New Roman"/>
              </w:rPr>
            </w:pPr>
          </w:p>
          <w:p w:rsidR="00935F35" w:rsidRDefault="00935F35" w:rsidP="00935F35">
            <w:pPr>
              <w:pStyle w:val="NoSpacing"/>
              <w:rPr>
                <w:rFonts w:ascii="Times New Roman" w:hAnsi="Times New Roman" w:cs="Times New Roman"/>
              </w:rPr>
            </w:pPr>
          </w:p>
        </w:tc>
      </w:tr>
    </w:tbl>
    <w:p w:rsidR="00B05451" w:rsidRDefault="00B05451" w:rsidP="00935F35">
      <w:pPr>
        <w:pStyle w:val="NoSpacing"/>
        <w:rPr>
          <w:rFonts w:ascii="Times New Roman" w:hAnsi="Times New Roman" w:cs="Times New Roman"/>
        </w:rPr>
      </w:pPr>
    </w:p>
    <w:p w:rsidR="00935F35" w:rsidRDefault="00935F35" w:rsidP="00935F35">
      <w:pPr>
        <w:pStyle w:val="NoSpacing"/>
        <w:rPr>
          <w:rFonts w:ascii="Times New Roman" w:hAnsi="Times New Roman" w:cs="Times New Roman"/>
        </w:rPr>
      </w:pPr>
      <w:r>
        <w:rPr>
          <w:rFonts w:ascii="Times New Roman" w:hAnsi="Times New Roman" w:cs="Times New Roman"/>
        </w:rPr>
        <w:t>Hypothesis for why you rejected the null hypothesis for each species, if applicable.</w:t>
      </w:r>
      <w:r w:rsidR="00B05451">
        <w:rPr>
          <w:rFonts w:ascii="Times New Roman" w:hAnsi="Times New Roman" w:cs="Times New Roman"/>
        </w:rPr>
        <w:t xml:space="preserve"> </w:t>
      </w:r>
      <w:r>
        <w:rPr>
          <w:rFonts w:ascii="Times New Roman" w:hAnsi="Times New Roman" w:cs="Times New Roman"/>
        </w:rPr>
        <w:t>Seals:</w:t>
      </w:r>
    </w:p>
    <w:tbl>
      <w:tblPr>
        <w:tblStyle w:val="TableGrid"/>
        <w:tblW w:w="0" w:type="auto"/>
        <w:tblLook w:val="04A0" w:firstRow="1" w:lastRow="0" w:firstColumn="1" w:lastColumn="0" w:noHBand="0" w:noVBand="1"/>
      </w:tblPr>
      <w:tblGrid>
        <w:gridCol w:w="9350"/>
      </w:tblGrid>
      <w:tr w:rsidR="00935F35" w:rsidTr="00935F35">
        <w:tc>
          <w:tcPr>
            <w:tcW w:w="9350" w:type="dxa"/>
          </w:tcPr>
          <w:p w:rsidR="00935F35" w:rsidRDefault="00935F35" w:rsidP="00935F35">
            <w:pPr>
              <w:pStyle w:val="NoSpacing"/>
              <w:rPr>
                <w:rFonts w:ascii="Times New Roman" w:hAnsi="Times New Roman" w:cs="Times New Roman"/>
              </w:rPr>
            </w:pPr>
          </w:p>
          <w:p w:rsidR="00935F35" w:rsidRDefault="00935F35" w:rsidP="00935F35">
            <w:pPr>
              <w:pStyle w:val="NoSpacing"/>
              <w:rPr>
                <w:rFonts w:ascii="Times New Roman" w:hAnsi="Times New Roman" w:cs="Times New Roman"/>
              </w:rPr>
            </w:pPr>
          </w:p>
          <w:p w:rsidR="00935F35" w:rsidRDefault="00935F35" w:rsidP="00935F35">
            <w:pPr>
              <w:pStyle w:val="NoSpacing"/>
              <w:rPr>
                <w:rFonts w:ascii="Times New Roman" w:hAnsi="Times New Roman" w:cs="Times New Roman"/>
              </w:rPr>
            </w:pPr>
          </w:p>
          <w:p w:rsidR="00935F35" w:rsidRDefault="00935F35" w:rsidP="00935F35">
            <w:pPr>
              <w:pStyle w:val="NoSpacing"/>
              <w:rPr>
                <w:rFonts w:ascii="Times New Roman" w:hAnsi="Times New Roman" w:cs="Times New Roman"/>
              </w:rPr>
            </w:pPr>
          </w:p>
        </w:tc>
      </w:tr>
    </w:tbl>
    <w:p w:rsidR="00935F35" w:rsidRDefault="00935F35" w:rsidP="00935F35">
      <w:pPr>
        <w:pStyle w:val="NoSpacing"/>
        <w:rPr>
          <w:rFonts w:ascii="Times New Roman" w:hAnsi="Times New Roman" w:cs="Times New Roman"/>
        </w:rPr>
      </w:pPr>
      <w:r>
        <w:rPr>
          <w:rFonts w:ascii="Times New Roman" w:hAnsi="Times New Roman" w:cs="Times New Roman"/>
        </w:rPr>
        <w:t>Iguanas:</w:t>
      </w:r>
    </w:p>
    <w:tbl>
      <w:tblPr>
        <w:tblStyle w:val="TableGrid"/>
        <w:tblW w:w="0" w:type="auto"/>
        <w:tblLook w:val="04A0" w:firstRow="1" w:lastRow="0" w:firstColumn="1" w:lastColumn="0" w:noHBand="0" w:noVBand="1"/>
      </w:tblPr>
      <w:tblGrid>
        <w:gridCol w:w="9350"/>
      </w:tblGrid>
      <w:tr w:rsidR="00935F35" w:rsidTr="00B05451">
        <w:trPr>
          <w:trHeight w:val="791"/>
        </w:trPr>
        <w:tc>
          <w:tcPr>
            <w:tcW w:w="9350" w:type="dxa"/>
          </w:tcPr>
          <w:p w:rsidR="00935F35" w:rsidRDefault="00935F35" w:rsidP="00935F35">
            <w:pPr>
              <w:pStyle w:val="NoSpacing"/>
              <w:rPr>
                <w:rFonts w:ascii="Times New Roman" w:hAnsi="Times New Roman" w:cs="Times New Roman"/>
              </w:rPr>
            </w:pPr>
          </w:p>
          <w:p w:rsidR="00935F35" w:rsidRDefault="00935F35" w:rsidP="00935F35">
            <w:pPr>
              <w:pStyle w:val="NoSpacing"/>
              <w:rPr>
                <w:rFonts w:ascii="Times New Roman" w:hAnsi="Times New Roman" w:cs="Times New Roman"/>
              </w:rPr>
            </w:pPr>
          </w:p>
          <w:p w:rsidR="00935F35" w:rsidRDefault="00935F35" w:rsidP="00935F35">
            <w:pPr>
              <w:pStyle w:val="NoSpacing"/>
              <w:rPr>
                <w:rFonts w:ascii="Times New Roman" w:hAnsi="Times New Roman" w:cs="Times New Roman"/>
              </w:rPr>
            </w:pPr>
          </w:p>
        </w:tc>
      </w:tr>
    </w:tbl>
    <w:p w:rsidR="00F6503E" w:rsidRPr="00D42DA1" w:rsidRDefault="00F6503E" w:rsidP="00B05451">
      <w:pPr>
        <w:pStyle w:val="NoSpacing"/>
        <w:rPr>
          <w:rFonts w:ascii="Times New Roman" w:hAnsi="Times New Roman" w:cs="Times New Roman"/>
        </w:rPr>
      </w:pPr>
    </w:p>
    <w:sectPr w:rsidR="00F6503E" w:rsidRPr="00D42DA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1265" w:rsidRDefault="008B1265" w:rsidP="006A60F0">
      <w:pPr>
        <w:spacing w:after="0" w:line="240" w:lineRule="auto"/>
      </w:pPr>
      <w:r>
        <w:separator/>
      </w:r>
    </w:p>
  </w:endnote>
  <w:endnote w:type="continuationSeparator" w:id="0">
    <w:p w:rsidR="008B1265" w:rsidRDefault="008B1265" w:rsidP="006A6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1265" w:rsidRDefault="008B1265" w:rsidP="006A60F0">
      <w:pPr>
        <w:spacing w:after="0" w:line="240" w:lineRule="auto"/>
      </w:pPr>
      <w:r>
        <w:separator/>
      </w:r>
    </w:p>
  </w:footnote>
  <w:footnote w:type="continuationSeparator" w:id="0">
    <w:p w:rsidR="008B1265" w:rsidRDefault="008B1265" w:rsidP="006A60F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F974C7"/>
    <w:multiLevelType w:val="hybridMultilevel"/>
    <w:tmpl w:val="9EB403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75068B3"/>
    <w:multiLevelType w:val="hybridMultilevel"/>
    <w:tmpl w:val="DB4CA7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AC51113"/>
    <w:multiLevelType w:val="hybridMultilevel"/>
    <w:tmpl w:val="843093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C2D"/>
    <w:rsid w:val="00040425"/>
    <w:rsid w:val="0006153F"/>
    <w:rsid w:val="000B7052"/>
    <w:rsid w:val="00146260"/>
    <w:rsid w:val="001C7D71"/>
    <w:rsid w:val="002555FE"/>
    <w:rsid w:val="00396AE8"/>
    <w:rsid w:val="003A6BA6"/>
    <w:rsid w:val="003D3172"/>
    <w:rsid w:val="003F0C2D"/>
    <w:rsid w:val="00466AEE"/>
    <w:rsid w:val="00554833"/>
    <w:rsid w:val="005E1809"/>
    <w:rsid w:val="006A60F0"/>
    <w:rsid w:val="00755136"/>
    <w:rsid w:val="008B1265"/>
    <w:rsid w:val="008D2BAF"/>
    <w:rsid w:val="00923D9C"/>
    <w:rsid w:val="00935F35"/>
    <w:rsid w:val="00B05451"/>
    <w:rsid w:val="00BF793D"/>
    <w:rsid w:val="00C36C6F"/>
    <w:rsid w:val="00CD0CC7"/>
    <w:rsid w:val="00D3648F"/>
    <w:rsid w:val="00D42DA1"/>
    <w:rsid w:val="00F56115"/>
    <w:rsid w:val="00F650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976DC64-A96D-4669-A0A9-AEEC84E77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F0C2D"/>
    <w:pPr>
      <w:spacing w:after="0" w:line="240" w:lineRule="auto"/>
    </w:pPr>
  </w:style>
  <w:style w:type="table" w:styleId="TableGrid">
    <w:name w:val="Table Grid"/>
    <w:basedOn w:val="TableNormal"/>
    <w:uiPriority w:val="59"/>
    <w:rsid w:val="003F0C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A60F0"/>
    <w:rPr>
      <w:color w:val="808080"/>
    </w:rPr>
  </w:style>
  <w:style w:type="paragraph" w:styleId="BalloonText">
    <w:name w:val="Balloon Text"/>
    <w:basedOn w:val="Normal"/>
    <w:link w:val="BalloonTextChar"/>
    <w:uiPriority w:val="99"/>
    <w:semiHidden/>
    <w:unhideWhenUsed/>
    <w:rsid w:val="006A60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60F0"/>
    <w:rPr>
      <w:rFonts w:ascii="Tahoma" w:hAnsi="Tahoma" w:cs="Tahoma"/>
      <w:sz w:val="16"/>
      <w:szCs w:val="16"/>
    </w:rPr>
  </w:style>
  <w:style w:type="paragraph" w:styleId="Header">
    <w:name w:val="header"/>
    <w:basedOn w:val="Normal"/>
    <w:link w:val="HeaderChar"/>
    <w:uiPriority w:val="99"/>
    <w:unhideWhenUsed/>
    <w:rsid w:val="006A60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60F0"/>
  </w:style>
  <w:style w:type="paragraph" w:styleId="Footer">
    <w:name w:val="footer"/>
    <w:basedOn w:val="Normal"/>
    <w:link w:val="FooterChar"/>
    <w:uiPriority w:val="99"/>
    <w:unhideWhenUsed/>
    <w:rsid w:val="006A60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60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1602874">
      <w:bodyDiv w:val="1"/>
      <w:marLeft w:val="0"/>
      <w:marRight w:val="0"/>
      <w:marTop w:val="0"/>
      <w:marBottom w:val="0"/>
      <w:divBdr>
        <w:top w:val="none" w:sz="0" w:space="0" w:color="auto"/>
        <w:left w:val="none" w:sz="0" w:space="0" w:color="auto"/>
        <w:bottom w:val="none" w:sz="0" w:space="0" w:color="auto"/>
        <w:right w:val="none" w:sz="0" w:space="0" w:color="auto"/>
      </w:divBdr>
      <w:divsChild>
        <w:div w:id="630328989">
          <w:marLeft w:val="547"/>
          <w:marRight w:val="0"/>
          <w:marTop w:val="400"/>
          <w:marBottom w:val="0"/>
          <w:divBdr>
            <w:top w:val="none" w:sz="0" w:space="0" w:color="auto"/>
            <w:left w:val="none" w:sz="0" w:space="0" w:color="auto"/>
            <w:bottom w:val="none" w:sz="0" w:space="0" w:color="auto"/>
            <w:right w:val="none" w:sz="0" w:space="0" w:color="auto"/>
          </w:divBdr>
        </w:div>
        <w:div w:id="58330308">
          <w:marLeft w:val="907"/>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503</Words>
  <Characters>2870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dc:creator>
  <cp:lastModifiedBy>Lynn Waterhouse</cp:lastModifiedBy>
  <cp:revision>6</cp:revision>
  <dcterms:created xsi:type="dcterms:W3CDTF">2014-09-02T00:43:00Z</dcterms:created>
  <dcterms:modified xsi:type="dcterms:W3CDTF">2014-11-30T03:10:00Z</dcterms:modified>
</cp:coreProperties>
</file>