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793D" w:rsidRDefault="003F0C2D" w:rsidP="003F0C2D">
      <w:pPr>
        <w:pStyle w:val="NoSpacing"/>
        <w:rPr>
          <w:rFonts w:ascii="Times New Roman" w:hAnsi="Times New Roman" w:cs="Times New Roman"/>
        </w:rPr>
      </w:pPr>
      <w:r w:rsidRPr="00D42DA1">
        <w:rPr>
          <w:rFonts w:ascii="Times New Roman" w:hAnsi="Times New Roman" w:cs="Times New Roman"/>
        </w:rPr>
        <w:t>Title: Chi-Square Analysis and Quadrat Sampling</w:t>
      </w:r>
      <w:r w:rsidR="00B05451">
        <w:rPr>
          <w:rFonts w:ascii="Times New Roman" w:hAnsi="Times New Roman" w:cs="Times New Roman"/>
        </w:rPr>
        <w:tab/>
      </w:r>
      <w:r w:rsidR="00B05451">
        <w:rPr>
          <w:rFonts w:ascii="Times New Roman" w:hAnsi="Times New Roman" w:cs="Times New Roman"/>
        </w:rPr>
        <w:tab/>
      </w:r>
      <w:r w:rsidR="00B05451">
        <w:rPr>
          <w:rFonts w:ascii="Times New Roman" w:hAnsi="Times New Roman" w:cs="Times New Roman"/>
        </w:rPr>
        <w:tab/>
      </w:r>
    </w:p>
    <w:p w:rsidR="003F0C2D" w:rsidRPr="00035998" w:rsidRDefault="00B05451" w:rsidP="003F0C2D">
      <w:pPr>
        <w:pStyle w:val="NoSpacing"/>
        <w:rPr>
          <w:rFonts w:ascii="Times New Roman" w:hAnsi="Times New Roman" w:cs="Times New Roman"/>
          <w:b/>
          <w:color w:val="FF0000"/>
        </w:rPr>
      </w:pPr>
      <w:r>
        <w:rPr>
          <w:rFonts w:ascii="Times New Roman" w:hAnsi="Times New Roman" w:cs="Times New Roman"/>
        </w:rPr>
        <w:t>Name:</w:t>
      </w:r>
      <w:r w:rsidR="00035998">
        <w:rPr>
          <w:rFonts w:ascii="Times New Roman" w:hAnsi="Times New Roman" w:cs="Times New Roman"/>
        </w:rPr>
        <w:t xml:space="preserve"> </w:t>
      </w:r>
      <w:r w:rsidR="00035998">
        <w:rPr>
          <w:rFonts w:ascii="Times New Roman" w:hAnsi="Times New Roman" w:cs="Times New Roman"/>
          <w:b/>
          <w:color w:val="FF0000"/>
        </w:rPr>
        <w:t>ANSWER KEY</w:t>
      </w:r>
      <w:r w:rsidR="00D3569F">
        <w:rPr>
          <w:rFonts w:ascii="Times New Roman" w:hAnsi="Times New Roman" w:cs="Times New Roman"/>
          <w:b/>
          <w:color w:val="FF0000"/>
        </w:rPr>
        <w:t xml:space="preserve"> (Partial- calculations depend on students observations)</w:t>
      </w:r>
      <w:bookmarkStart w:id="0" w:name="_GoBack"/>
      <w:bookmarkEnd w:id="0"/>
    </w:p>
    <w:p w:rsidR="003A6BA6" w:rsidRPr="00D42DA1" w:rsidRDefault="003A6BA6"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Purpose:</w:t>
      </w: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ab/>
        <w:t>to practice using chi-square analysis</w:t>
      </w:r>
      <w:r w:rsidR="002555FE" w:rsidRPr="00D42DA1">
        <w:rPr>
          <w:rFonts w:ascii="Times New Roman" w:hAnsi="Times New Roman" w:cs="Times New Roman"/>
        </w:rPr>
        <w:t xml:space="preserve"> (note: this is a one-way chi-square test done on 2 species)</w:t>
      </w: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ab/>
        <w:t>to compare the observed and expected species ratios for three habitat types</w:t>
      </w:r>
    </w:p>
    <w:p w:rsidR="003F0C2D" w:rsidRPr="00D42DA1" w:rsidRDefault="003F0C2D"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i/>
        </w:rPr>
        <w:t>Null Hypothesis</w:t>
      </w:r>
      <w:r w:rsidR="00935F35">
        <w:rPr>
          <w:rFonts w:ascii="Times New Roman" w:hAnsi="Times New Roman" w:cs="Times New Roman"/>
          <w:i/>
        </w:rPr>
        <w:t xml:space="preserve"> (one per species)</w:t>
      </w:r>
      <w:r w:rsidRPr="00D42DA1">
        <w:rPr>
          <w:rFonts w:ascii="Times New Roman" w:hAnsi="Times New Roman" w:cs="Times New Roman"/>
        </w:rPr>
        <w:t>:</w:t>
      </w:r>
    </w:p>
    <w:tbl>
      <w:tblPr>
        <w:tblStyle w:val="TableGrid"/>
        <w:tblW w:w="0" w:type="auto"/>
        <w:tblLook w:val="04A0" w:firstRow="1" w:lastRow="0" w:firstColumn="1" w:lastColumn="0" w:noHBand="0" w:noVBand="1"/>
      </w:tblPr>
      <w:tblGrid>
        <w:gridCol w:w="9350"/>
      </w:tblGrid>
      <w:tr w:rsidR="00935F35" w:rsidTr="00935F35">
        <w:tc>
          <w:tcPr>
            <w:tcW w:w="9350" w:type="dxa"/>
          </w:tcPr>
          <w:p w:rsidR="00935F35" w:rsidRDefault="00035998" w:rsidP="00935F35">
            <w:pPr>
              <w:pStyle w:val="NoSpacing"/>
              <w:rPr>
                <w:rFonts w:ascii="Times New Roman" w:hAnsi="Times New Roman" w:cs="Times New Roman"/>
                <w:b/>
                <w:color w:val="FF0000"/>
              </w:rPr>
            </w:pPr>
            <w:r>
              <w:rPr>
                <w:rFonts w:ascii="Times New Roman" w:hAnsi="Times New Roman" w:cs="Times New Roman"/>
                <w:b/>
                <w:color w:val="FF0000"/>
              </w:rPr>
              <w:t>The number of marine iguanas in each of the three habitats is statistically equal, any difference is due to random chance.</w:t>
            </w:r>
          </w:p>
          <w:p w:rsidR="00935F35" w:rsidRDefault="00035998" w:rsidP="00935F35">
            <w:pPr>
              <w:pStyle w:val="NoSpacing"/>
              <w:rPr>
                <w:rFonts w:ascii="Times New Roman" w:hAnsi="Times New Roman" w:cs="Times New Roman"/>
              </w:rPr>
            </w:pPr>
            <w:r>
              <w:rPr>
                <w:rFonts w:ascii="Times New Roman" w:hAnsi="Times New Roman" w:cs="Times New Roman"/>
                <w:b/>
                <w:color w:val="FF0000"/>
              </w:rPr>
              <w:t>The number of fur seals in each of the three habitats is statistically equal, any difference is due to random chance.</w:t>
            </w:r>
          </w:p>
          <w:p w:rsidR="00935F35" w:rsidRDefault="00935F35" w:rsidP="00935F35">
            <w:pPr>
              <w:pStyle w:val="NoSpacing"/>
              <w:rPr>
                <w:rFonts w:ascii="Times New Roman" w:hAnsi="Times New Roman" w:cs="Times New Roman"/>
              </w:rPr>
            </w:pPr>
          </w:p>
        </w:tc>
      </w:tr>
    </w:tbl>
    <w:p w:rsidR="003F0C2D" w:rsidRPr="00D42DA1" w:rsidRDefault="003F0C2D" w:rsidP="00935F35">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Materials:</w:t>
      </w:r>
    </w:p>
    <w:p w:rsidR="00935F35" w:rsidRDefault="00BF793D" w:rsidP="003F0C2D">
      <w:pPr>
        <w:pStyle w:val="NoSpacing"/>
        <w:ind w:left="720"/>
        <w:rPr>
          <w:rFonts w:ascii="Times New Roman" w:hAnsi="Times New Roman" w:cs="Times New Roman"/>
        </w:rPr>
      </w:pPr>
      <w:r>
        <w:rPr>
          <w:rFonts w:ascii="Times New Roman" w:hAnsi="Times New Roman" w:cs="Times New Roman"/>
        </w:rPr>
        <w:t>Advanced quadrat sampling worksheet</w:t>
      </w:r>
    </w:p>
    <w:p w:rsidR="00BF793D" w:rsidRPr="00D42DA1" w:rsidRDefault="00BF793D" w:rsidP="003F0C2D">
      <w:pPr>
        <w:pStyle w:val="NoSpacing"/>
        <w:ind w:left="720"/>
        <w:rPr>
          <w:rFonts w:ascii="Times New Roman" w:hAnsi="Times New Roman" w:cs="Times New Roman"/>
        </w:rPr>
      </w:pPr>
      <w:r>
        <w:rPr>
          <w:rFonts w:ascii="Times New Roman" w:hAnsi="Times New Roman" w:cs="Times New Roman"/>
        </w:rPr>
        <w:t>Calculator</w:t>
      </w:r>
    </w:p>
    <w:p w:rsidR="003F0C2D" w:rsidRPr="00D42DA1" w:rsidRDefault="003F0C2D"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rPr>
      </w:pPr>
      <w:r w:rsidRPr="00D42DA1">
        <w:rPr>
          <w:rFonts w:ascii="Times New Roman" w:hAnsi="Times New Roman" w:cs="Times New Roman"/>
        </w:rPr>
        <w:t>Procedure:</w:t>
      </w:r>
    </w:p>
    <w:p w:rsidR="003F0C2D" w:rsidRPr="00D42DA1" w:rsidRDefault="00935F35" w:rsidP="003D3172">
      <w:pPr>
        <w:pStyle w:val="NoSpacing"/>
        <w:numPr>
          <w:ilvl w:val="0"/>
          <w:numId w:val="3"/>
        </w:numPr>
        <w:rPr>
          <w:rFonts w:ascii="Times New Roman" w:hAnsi="Times New Roman" w:cs="Times New Roman"/>
        </w:rPr>
      </w:pPr>
      <w:r>
        <w:rPr>
          <w:rFonts w:ascii="Times New Roman" w:hAnsi="Times New Roman" w:cs="Times New Roman"/>
        </w:rPr>
        <w:t>Complete the</w:t>
      </w:r>
      <w:r w:rsidR="003D3172" w:rsidRPr="00D42DA1">
        <w:rPr>
          <w:rFonts w:ascii="Times New Roman" w:hAnsi="Times New Roman" w:cs="Times New Roman"/>
        </w:rPr>
        <w:t xml:space="preserve"> quadrat sampling activity.</w:t>
      </w:r>
    </w:p>
    <w:p w:rsidR="00D42DA1" w:rsidRPr="00D42DA1" w:rsidRDefault="00D42DA1" w:rsidP="00D42DA1">
      <w:pPr>
        <w:pStyle w:val="NoSpacing"/>
        <w:numPr>
          <w:ilvl w:val="0"/>
          <w:numId w:val="3"/>
        </w:numPr>
        <w:rPr>
          <w:rFonts w:ascii="Times New Roman" w:hAnsi="Times New Roman" w:cs="Times New Roman"/>
        </w:rPr>
      </w:pPr>
      <w:r>
        <w:rPr>
          <w:rFonts w:ascii="Times New Roman" w:hAnsi="Times New Roman" w:cs="Times New Roman"/>
        </w:rPr>
        <w:t xml:space="preserve">Copy the number of each species found in each habitat from the quadrat </w:t>
      </w:r>
      <w:r w:rsidRPr="00D42DA1">
        <w:rPr>
          <w:rFonts w:ascii="Times New Roman" w:hAnsi="Times New Roman" w:cs="Times New Roman"/>
        </w:rPr>
        <w:t>sampling activity</w:t>
      </w:r>
    </w:p>
    <w:p w:rsidR="00D42DA1" w:rsidRPr="00D42DA1" w:rsidRDefault="00D42DA1" w:rsidP="00D42DA1">
      <w:pPr>
        <w:pStyle w:val="NoSpacing"/>
        <w:numPr>
          <w:ilvl w:val="1"/>
          <w:numId w:val="3"/>
        </w:numPr>
        <w:rPr>
          <w:rFonts w:ascii="Times New Roman" w:hAnsi="Times New Roman" w:cs="Times New Roman"/>
        </w:rPr>
      </w:pPr>
      <w:r w:rsidRPr="00D42DA1">
        <w:rPr>
          <w:rFonts w:ascii="Times New Roman" w:hAnsi="Times New Roman" w:cs="Times New Roman"/>
        </w:rPr>
        <w:t>Record in Data Table A</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 xml:space="preserve">Determine the expected number of </w:t>
      </w:r>
      <w:r w:rsidR="00935F35">
        <w:rPr>
          <w:rFonts w:ascii="Times New Roman" w:hAnsi="Times New Roman" w:cs="Times New Roman"/>
        </w:rPr>
        <w:t xml:space="preserve">seals </w:t>
      </w:r>
      <w:r w:rsidRPr="00D42DA1">
        <w:rPr>
          <w:rFonts w:ascii="Times New Roman" w:hAnsi="Times New Roman" w:cs="Times New Roman"/>
        </w:rPr>
        <w:t>in each habitat</w:t>
      </w:r>
      <w:r w:rsidR="00935F35">
        <w:rPr>
          <w:rFonts w:ascii="Times New Roman" w:hAnsi="Times New Roman" w:cs="Times New Roman"/>
        </w:rPr>
        <w:t>. Determine the expected number of iguanas in each habitat.</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Record in Data Table A</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Calculate the Chi-Square value</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Show your calculations!</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Determine degrees of freedom (number of classes – 1)</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 xml:space="preserve">Use the 0.05 probability level as the </w:t>
      </w:r>
      <w:r w:rsidR="00554833">
        <w:rPr>
          <w:rFonts w:ascii="Times New Roman" w:hAnsi="Times New Roman" w:cs="Times New Roman"/>
        </w:rPr>
        <w:t>level of significance</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 xml:space="preserve">If the calculated chi-square value is less than the </w:t>
      </w:r>
      <w:r w:rsidR="00554833">
        <w:rPr>
          <w:rFonts w:ascii="Times New Roman" w:hAnsi="Times New Roman" w:cs="Times New Roman"/>
        </w:rPr>
        <w:t>critical</w:t>
      </w:r>
      <w:r w:rsidRPr="00D42DA1">
        <w:rPr>
          <w:rFonts w:ascii="Times New Roman" w:hAnsi="Times New Roman" w:cs="Times New Roman"/>
        </w:rPr>
        <w:t xml:space="preserve"> value, we accept the NULL hypothesis</w:t>
      </w:r>
    </w:p>
    <w:p w:rsidR="003D3172" w:rsidRPr="00D42DA1" w:rsidRDefault="003D3172" w:rsidP="003D3172">
      <w:pPr>
        <w:pStyle w:val="NoSpacing"/>
        <w:numPr>
          <w:ilvl w:val="1"/>
          <w:numId w:val="3"/>
        </w:numPr>
        <w:rPr>
          <w:rFonts w:ascii="Times New Roman" w:hAnsi="Times New Roman" w:cs="Times New Roman"/>
        </w:rPr>
      </w:pPr>
      <w:r w:rsidRPr="00D42DA1">
        <w:rPr>
          <w:rFonts w:ascii="Times New Roman" w:hAnsi="Times New Roman" w:cs="Times New Roman"/>
        </w:rPr>
        <w:t xml:space="preserve">If the value is greater than the </w:t>
      </w:r>
      <w:r w:rsidR="00554833">
        <w:rPr>
          <w:rFonts w:ascii="Times New Roman" w:hAnsi="Times New Roman" w:cs="Times New Roman"/>
        </w:rPr>
        <w:t>critical</w:t>
      </w:r>
      <w:r w:rsidRPr="00D42DA1">
        <w:rPr>
          <w:rFonts w:ascii="Times New Roman" w:hAnsi="Times New Roman" w:cs="Times New Roman"/>
        </w:rPr>
        <w:t xml:space="preserve"> value, we reject the NULL hypothesis</w:t>
      </w:r>
    </w:p>
    <w:p w:rsidR="003D3172" w:rsidRPr="00D42DA1" w:rsidRDefault="003D3172" w:rsidP="003D3172">
      <w:pPr>
        <w:pStyle w:val="NoSpacing"/>
        <w:numPr>
          <w:ilvl w:val="0"/>
          <w:numId w:val="3"/>
        </w:numPr>
        <w:rPr>
          <w:rFonts w:ascii="Times New Roman" w:hAnsi="Times New Roman" w:cs="Times New Roman"/>
        </w:rPr>
      </w:pPr>
      <w:r w:rsidRPr="00D42DA1">
        <w:rPr>
          <w:rFonts w:ascii="Times New Roman" w:hAnsi="Times New Roman" w:cs="Times New Roman"/>
        </w:rPr>
        <w:t>Share your data with classmates</w:t>
      </w:r>
    </w:p>
    <w:p w:rsidR="003F0C2D" w:rsidRPr="00D42DA1" w:rsidRDefault="003F0C2D" w:rsidP="003F0C2D">
      <w:pPr>
        <w:pStyle w:val="NoSpacing"/>
        <w:rPr>
          <w:rFonts w:ascii="Times New Roman" w:hAnsi="Times New Roman" w:cs="Times New Roman"/>
        </w:rPr>
      </w:pPr>
    </w:p>
    <w:p w:rsidR="003F0C2D" w:rsidRPr="00D42DA1" w:rsidRDefault="003F0C2D" w:rsidP="003F0C2D">
      <w:pPr>
        <w:pStyle w:val="NoSpacing"/>
        <w:rPr>
          <w:rFonts w:ascii="Times New Roman" w:hAnsi="Times New Roman" w:cs="Times New Roman"/>
          <w:b/>
        </w:rPr>
      </w:pPr>
      <w:r w:rsidRPr="00D42DA1">
        <w:rPr>
          <w:rFonts w:ascii="Times New Roman" w:hAnsi="Times New Roman" w:cs="Times New Roman"/>
          <w:b/>
        </w:rPr>
        <w:t xml:space="preserve">Data Table A: Expected and Observed Species </w:t>
      </w:r>
      <w:r w:rsidR="000B7052" w:rsidRPr="00D42DA1">
        <w:rPr>
          <w:rFonts w:ascii="Times New Roman" w:hAnsi="Times New Roman" w:cs="Times New Roman"/>
          <w:b/>
        </w:rPr>
        <w:t>Numbers</w:t>
      </w:r>
      <w:r w:rsidRPr="00D42DA1">
        <w:rPr>
          <w:rFonts w:ascii="Times New Roman" w:hAnsi="Times New Roman" w:cs="Times New Roman"/>
          <w:b/>
        </w:rPr>
        <w:t xml:space="preserve"> in Various Habitats</w:t>
      </w:r>
    </w:p>
    <w:tbl>
      <w:tblPr>
        <w:tblStyle w:val="TableGrid"/>
        <w:tblW w:w="0" w:type="auto"/>
        <w:tblLayout w:type="fixed"/>
        <w:tblLook w:val="04A0" w:firstRow="1" w:lastRow="0" w:firstColumn="1" w:lastColumn="0" w:noHBand="0" w:noVBand="1"/>
      </w:tblPr>
      <w:tblGrid>
        <w:gridCol w:w="1908"/>
        <w:gridCol w:w="2160"/>
        <w:gridCol w:w="1980"/>
        <w:gridCol w:w="2277"/>
        <w:gridCol w:w="1251"/>
      </w:tblGrid>
      <w:tr w:rsidR="003F0C2D" w:rsidRPr="00D42DA1" w:rsidTr="006A60F0">
        <w:tc>
          <w:tcPr>
            <w:tcW w:w="9576" w:type="dxa"/>
            <w:gridSpan w:val="5"/>
          </w:tcPr>
          <w:p w:rsidR="003F0C2D" w:rsidRPr="00D42DA1" w:rsidRDefault="00D42DA1" w:rsidP="00D42DA1">
            <w:pPr>
              <w:pStyle w:val="NoSpacing"/>
              <w:jc w:val="center"/>
              <w:rPr>
                <w:rFonts w:ascii="Times New Roman" w:hAnsi="Times New Roman" w:cs="Times New Roman"/>
              </w:rPr>
            </w:pPr>
            <w:r w:rsidRPr="00D42DA1">
              <w:rPr>
                <w:rFonts w:ascii="Times New Roman" w:hAnsi="Times New Roman" w:cs="Times New Roman"/>
              </w:rPr>
              <w:t>Observed (number)</w:t>
            </w:r>
          </w:p>
        </w:tc>
      </w:tr>
      <w:tr w:rsidR="003F0C2D" w:rsidRPr="00D42DA1" w:rsidTr="006A60F0">
        <w:tc>
          <w:tcPr>
            <w:tcW w:w="1908" w:type="dxa"/>
          </w:tcPr>
          <w:p w:rsidR="003F0C2D" w:rsidRPr="00D42DA1" w:rsidRDefault="003F0C2D" w:rsidP="003F0C2D">
            <w:pPr>
              <w:pStyle w:val="NoSpacing"/>
              <w:rPr>
                <w:rFonts w:ascii="Times New Roman" w:hAnsi="Times New Roman" w:cs="Times New Roman"/>
              </w:rPr>
            </w:pPr>
          </w:p>
        </w:tc>
        <w:tc>
          <w:tcPr>
            <w:tcW w:w="2160" w:type="dxa"/>
          </w:tcPr>
          <w:p w:rsidR="003F0C2D" w:rsidRPr="00D42DA1" w:rsidRDefault="00D3648F" w:rsidP="003F0C2D">
            <w:pPr>
              <w:pStyle w:val="NoSpacing"/>
              <w:rPr>
                <w:rFonts w:ascii="Times New Roman" w:hAnsi="Times New Roman" w:cs="Times New Roman"/>
              </w:rPr>
            </w:pPr>
            <w:r w:rsidRPr="00D42DA1">
              <w:rPr>
                <w:rFonts w:ascii="Times New Roman" w:hAnsi="Times New Roman" w:cs="Times New Roman"/>
              </w:rPr>
              <w:t>Habitat 1</w:t>
            </w:r>
          </w:p>
        </w:tc>
        <w:tc>
          <w:tcPr>
            <w:tcW w:w="1980" w:type="dxa"/>
          </w:tcPr>
          <w:p w:rsidR="003F0C2D" w:rsidRPr="00D42DA1" w:rsidRDefault="00D3648F" w:rsidP="003F0C2D">
            <w:pPr>
              <w:pStyle w:val="NoSpacing"/>
              <w:rPr>
                <w:rFonts w:ascii="Times New Roman" w:hAnsi="Times New Roman" w:cs="Times New Roman"/>
              </w:rPr>
            </w:pPr>
            <w:r w:rsidRPr="00D42DA1">
              <w:rPr>
                <w:rFonts w:ascii="Times New Roman" w:hAnsi="Times New Roman" w:cs="Times New Roman"/>
              </w:rPr>
              <w:t>Habitat 2</w:t>
            </w:r>
          </w:p>
        </w:tc>
        <w:tc>
          <w:tcPr>
            <w:tcW w:w="2277" w:type="dxa"/>
          </w:tcPr>
          <w:p w:rsidR="003F0C2D" w:rsidRPr="00D42DA1" w:rsidRDefault="00D3648F" w:rsidP="003F0C2D">
            <w:pPr>
              <w:pStyle w:val="NoSpacing"/>
              <w:rPr>
                <w:rFonts w:ascii="Times New Roman" w:hAnsi="Times New Roman" w:cs="Times New Roman"/>
              </w:rPr>
            </w:pPr>
            <w:r w:rsidRPr="00D42DA1">
              <w:rPr>
                <w:rFonts w:ascii="Times New Roman" w:hAnsi="Times New Roman" w:cs="Times New Roman"/>
              </w:rPr>
              <w:t>Habitat 3</w:t>
            </w:r>
          </w:p>
        </w:tc>
        <w:tc>
          <w:tcPr>
            <w:tcW w:w="1251" w:type="dxa"/>
          </w:tcPr>
          <w:p w:rsidR="003F0C2D" w:rsidRPr="00D42DA1" w:rsidRDefault="00935F35" w:rsidP="003F0C2D">
            <w:pPr>
              <w:pStyle w:val="NoSpacing"/>
              <w:rPr>
                <w:rFonts w:ascii="Times New Roman" w:hAnsi="Times New Roman" w:cs="Times New Roman"/>
              </w:rPr>
            </w:pPr>
            <w:r>
              <w:rPr>
                <w:rFonts w:ascii="Times New Roman" w:hAnsi="Times New Roman" w:cs="Times New Roman"/>
              </w:rPr>
              <w:t>Total</w:t>
            </w:r>
          </w:p>
        </w:tc>
      </w:tr>
      <w:tr w:rsidR="003F0C2D" w:rsidRPr="00D42DA1" w:rsidTr="006A60F0">
        <w:trPr>
          <w:trHeight w:val="557"/>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1</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r w:rsidR="003F0C2D" w:rsidRPr="00D42DA1" w:rsidTr="006A60F0">
        <w:trPr>
          <w:trHeight w:val="512"/>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2</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r w:rsidR="006A60F0" w:rsidRPr="00D42DA1" w:rsidTr="006634BC">
        <w:tc>
          <w:tcPr>
            <w:tcW w:w="9576" w:type="dxa"/>
            <w:gridSpan w:val="5"/>
          </w:tcPr>
          <w:p w:rsidR="006A60F0" w:rsidRPr="00D42DA1" w:rsidRDefault="00D42DA1" w:rsidP="006A60F0">
            <w:pPr>
              <w:pStyle w:val="NoSpacing"/>
              <w:jc w:val="center"/>
              <w:rPr>
                <w:rFonts w:ascii="Times New Roman" w:hAnsi="Times New Roman" w:cs="Times New Roman"/>
              </w:rPr>
            </w:pPr>
            <w:r w:rsidRPr="00D42DA1">
              <w:rPr>
                <w:rFonts w:ascii="Times New Roman" w:hAnsi="Times New Roman" w:cs="Times New Roman"/>
              </w:rPr>
              <w:t>Expected (number)</w:t>
            </w:r>
          </w:p>
        </w:tc>
      </w:tr>
      <w:tr w:rsidR="003F0C2D" w:rsidRPr="00D42DA1" w:rsidTr="006A60F0">
        <w:trPr>
          <w:trHeight w:val="539"/>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1</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r w:rsidR="003F0C2D" w:rsidRPr="00D42DA1" w:rsidTr="006A60F0">
        <w:trPr>
          <w:trHeight w:val="512"/>
        </w:trPr>
        <w:tc>
          <w:tcPr>
            <w:tcW w:w="1908" w:type="dxa"/>
          </w:tcPr>
          <w:p w:rsidR="003F0C2D" w:rsidRPr="00D42DA1" w:rsidRDefault="006A60F0" w:rsidP="003F0C2D">
            <w:pPr>
              <w:pStyle w:val="NoSpacing"/>
              <w:rPr>
                <w:rFonts w:ascii="Times New Roman" w:hAnsi="Times New Roman" w:cs="Times New Roman"/>
              </w:rPr>
            </w:pPr>
            <w:r w:rsidRPr="00D42DA1">
              <w:rPr>
                <w:rFonts w:ascii="Times New Roman" w:hAnsi="Times New Roman" w:cs="Times New Roman"/>
              </w:rPr>
              <w:t>Species 2</w:t>
            </w:r>
          </w:p>
        </w:tc>
        <w:tc>
          <w:tcPr>
            <w:tcW w:w="2160" w:type="dxa"/>
          </w:tcPr>
          <w:p w:rsidR="003F0C2D" w:rsidRPr="00D42DA1" w:rsidRDefault="003F0C2D" w:rsidP="003F0C2D">
            <w:pPr>
              <w:pStyle w:val="NoSpacing"/>
              <w:rPr>
                <w:rFonts w:ascii="Times New Roman" w:hAnsi="Times New Roman" w:cs="Times New Roman"/>
              </w:rPr>
            </w:pPr>
          </w:p>
        </w:tc>
        <w:tc>
          <w:tcPr>
            <w:tcW w:w="1980" w:type="dxa"/>
          </w:tcPr>
          <w:p w:rsidR="003F0C2D" w:rsidRPr="00D42DA1" w:rsidRDefault="003F0C2D" w:rsidP="003F0C2D">
            <w:pPr>
              <w:pStyle w:val="NoSpacing"/>
              <w:rPr>
                <w:rFonts w:ascii="Times New Roman" w:hAnsi="Times New Roman" w:cs="Times New Roman"/>
              </w:rPr>
            </w:pPr>
          </w:p>
        </w:tc>
        <w:tc>
          <w:tcPr>
            <w:tcW w:w="2277" w:type="dxa"/>
          </w:tcPr>
          <w:p w:rsidR="003F0C2D" w:rsidRPr="00D42DA1" w:rsidRDefault="003F0C2D" w:rsidP="003F0C2D">
            <w:pPr>
              <w:pStyle w:val="NoSpacing"/>
              <w:rPr>
                <w:rFonts w:ascii="Times New Roman" w:hAnsi="Times New Roman" w:cs="Times New Roman"/>
              </w:rPr>
            </w:pPr>
          </w:p>
        </w:tc>
        <w:tc>
          <w:tcPr>
            <w:tcW w:w="1251" w:type="dxa"/>
          </w:tcPr>
          <w:p w:rsidR="003F0C2D" w:rsidRPr="00D42DA1" w:rsidRDefault="003F0C2D" w:rsidP="003F0C2D">
            <w:pPr>
              <w:pStyle w:val="NoSpacing"/>
              <w:rPr>
                <w:rFonts w:ascii="Times New Roman" w:hAnsi="Times New Roman" w:cs="Times New Roman"/>
              </w:rPr>
            </w:pPr>
          </w:p>
        </w:tc>
      </w:tr>
    </w:tbl>
    <w:p w:rsidR="003F0C2D" w:rsidRPr="00D42DA1" w:rsidRDefault="003F0C2D" w:rsidP="003F0C2D">
      <w:pPr>
        <w:pStyle w:val="NoSpacing"/>
        <w:rPr>
          <w:rFonts w:ascii="Times New Roman" w:hAnsi="Times New Roman" w:cs="Times New Roman"/>
        </w:rPr>
      </w:pPr>
    </w:p>
    <w:p w:rsidR="006A60F0" w:rsidRPr="00D42DA1" w:rsidRDefault="00C61F6B" w:rsidP="003F0C2D">
      <w:pPr>
        <w:pStyle w:val="NoSpacing"/>
        <w:rPr>
          <w:rFonts w:ascii="Times New Roman" w:eastAsiaTheme="minorEastAsia" w:hAnsi="Times New Roman" w:cs="Times New Roman"/>
          <w:sz w:val="32"/>
          <w:szCs w:val="32"/>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006A60F0" w:rsidRPr="00D42DA1">
        <w:rPr>
          <w:rFonts w:ascii="Times New Roman" w:eastAsiaTheme="minorEastAsia" w:hAnsi="Times New Roman" w:cs="Times New Roman"/>
        </w:rPr>
        <w:t xml:space="preserve"> </w:t>
      </w:r>
      <w:r w:rsidR="006A60F0" w:rsidRPr="00D42DA1">
        <w:rPr>
          <w:rFonts w:ascii="Times New Roman" w:eastAsiaTheme="minorEastAsia" w:hAnsi="Times New Roman" w:cs="Times New Roman"/>
          <w:sz w:val="32"/>
          <w:szCs w:val="32"/>
        </w:rPr>
        <w:t xml:space="preserve"> </w:t>
      </w:r>
    </w:p>
    <w:p w:rsidR="008D2BAF" w:rsidRPr="00D42DA1" w:rsidRDefault="008D2BAF" w:rsidP="003F0C2D">
      <w:pPr>
        <w:pStyle w:val="NoSpacing"/>
        <w:rPr>
          <w:rFonts w:ascii="Times New Roman" w:eastAsiaTheme="minorEastAsia" w:hAnsi="Times New Roman" w:cs="Times New Roman"/>
          <w:sz w:val="32"/>
          <w:szCs w:val="32"/>
        </w:rPr>
      </w:pPr>
    </w:p>
    <w:p w:rsidR="008D2BAF" w:rsidRPr="00D42DA1" w:rsidRDefault="00466AEE" w:rsidP="003F0C2D">
      <w:pPr>
        <w:pStyle w:val="NoSpacing"/>
        <w:rPr>
          <w:rFonts w:ascii="Times New Roman" w:eastAsiaTheme="minorEastAsia" w:hAnsi="Times New Roman" w:cs="Times New Roman"/>
          <w:sz w:val="32"/>
          <w:szCs w:val="32"/>
        </w:rPr>
      </w:pPr>
      <w:r w:rsidRPr="00D42DA1">
        <w:rPr>
          <w:rFonts w:ascii="Times New Roman" w:eastAsiaTheme="minorEastAsia" w:hAnsi="Times New Roman" w:cs="Times New Roman"/>
          <w:sz w:val="32"/>
          <w:szCs w:val="32"/>
        </w:rPr>
        <w:t>***Remember, your chi-square value is</w:t>
      </w:r>
      <w:r w:rsidR="00F56115" w:rsidRPr="00D42DA1">
        <w:rPr>
          <w:rFonts w:ascii="Times New Roman" w:eastAsiaTheme="minorEastAsia" w:hAnsi="Times New Roman" w:cs="Times New Roman"/>
          <w:sz w:val="32"/>
          <w:szCs w:val="32"/>
        </w:rPr>
        <w:t xml:space="preserve"> the sum of </w:t>
      </w:r>
      <w:r w:rsidR="008D2BAF" w:rsidRPr="00D42DA1">
        <w:rPr>
          <w:rFonts w:ascii="Times New Roman" w:eastAsiaTheme="minorEastAsia" w:hAnsi="Times New Roman" w:cs="Times New Roman"/>
          <w:sz w:val="32"/>
          <w:szCs w:val="32"/>
        </w:rPr>
        <w:t xml:space="preserve">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D42DA1">
        <w:rPr>
          <w:rFonts w:ascii="Times New Roman" w:eastAsiaTheme="minorEastAsia" w:hAnsi="Times New Roman" w:cs="Times New Roman"/>
          <w:sz w:val="28"/>
          <w:szCs w:val="28"/>
        </w:rPr>
        <w:t xml:space="preserve"> </w:t>
      </w:r>
      <w:r w:rsidR="00F56115" w:rsidRPr="00D42DA1">
        <w:rPr>
          <w:rFonts w:ascii="Times New Roman" w:eastAsiaTheme="minorEastAsia" w:hAnsi="Times New Roman" w:cs="Times New Roman"/>
          <w:sz w:val="28"/>
          <w:szCs w:val="28"/>
        </w:rPr>
        <w:t xml:space="preserve"> for each cell in your table</w:t>
      </w:r>
      <w:r w:rsidRPr="00D42DA1">
        <w:rPr>
          <w:rFonts w:ascii="Times New Roman" w:eastAsiaTheme="minorEastAsia" w:hAnsi="Times New Roman" w:cs="Times New Roman"/>
          <w:sz w:val="28"/>
          <w:szCs w:val="28"/>
        </w:rPr>
        <w:t>***</w:t>
      </w:r>
    </w:p>
    <w:p w:rsidR="006A60F0" w:rsidRPr="00D42DA1" w:rsidRDefault="006A60F0" w:rsidP="003F0C2D">
      <w:pPr>
        <w:pStyle w:val="NoSpacing"/>
        <w:rPr>
          <w:rFonts w:ascii="Times New Roman" w:eastAsiaTheme="minorEastAsia" w:hAnsi="Times New Roman" w:cs="Times New Roman"/>
          <w:sz w:val="32"/>
          <w:szCs w:val="32"/>
        </w:rPr>
      </w:pPr>
    </w:p>
    <w:p w:rsidR="006A60F0" w:rsidRPr="00D42DA1" w:rsidRDefault="00C61F6B" w:rsidP="006A60F0">
      <w:pPr>
        <w:pStyle w:val="NoSpacing"/>
        <w:rPr>
          <w:rFonts w:ascii="Times New Roman"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006A60F0" w:rsidRPr="00D42DA1">
        <w:rPr>
          <w:rFonts w:ascii="Times New Roman" w:eastAsiaTheme="minorEastAsia" w:hAnsi="Times New Roman" w:cs="Times New Roman"/>
        </w:rPr>
        <w:t xml:space="preserve">  </w:t>
      </w:r>
      <w:r w:rsidR="006A60F0" w:rsidRPr="00D42DA1">
        <w:rPr>
          <w:rFonts w:ascii="Times New Roman" w:hAnsi="Times New Roman" w:cs="Times New Roman"/>
        </w:rPr>
        <w:t>tutorial http://www.ndsu.nodak.edu/instruct/mcclean/plsc431/mendel/mendel4.htm</w:t>
      </w:r>
    </w:p>
    <w:p w:rsidR="00F6503E" w:rsidRDefault="00F6503E" w:rsidP="006A60F0">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4675"/>
        <w:gridCol w:w="4675"/>
      </w:tblGrid>
      <w:tr w:rsidR="00935F35" w:rsidTr="00935F35">
        <w:tc>
          <w:tcPr>
            <w:tcW w:w="4675" w:type="dxa"/>
          </w:tcPr>
          <w:tbl>
            <w:tblPr>
              <w:tblStyle w:val="TableGrid"/>
              <w:tblW w:w="0" w:type="auto"/>
              <w:tblLook w:val="04A0" w:firstRow="1" w:lastRow="0" w:firstColumn="1" w:lastColumn="0" w:noHBand="0" w:noVBand="1"/>
            </w:tblPr>
            <w:tblGrid>
              <w:gridCol w:w="1175"/>
              <w:gridCol w:w="601"/>
              <w:gridCol w:w="601"/>
              <w:gridCol w:w="601"/>
              <w:gridCol w:w="711"/>
              <w:gridCol w:w="711"/>
            </w:tblGrid>
            <w:tr w:rsidR="00935F35" w:rsidRPr="00D42DA1" w:rsidTr="004A1253">
              <w:tc>
                <w:tcPr>
                  <w:tcW w:w="0" w:type="auto"/>
                </w:tcPr>
                <w:p w:rsidR="00935F35" w:rsidRPr="00D42DA1" w:rsidRDefault="00935F35" w:rsidP="00935F35">
                  <w:pPr>
                    <w:pStyle w:val="NoSpacing"/>
                    <w:rPr>
                      <w:rFonts w:ascii="Times New Roman" w:hAnsi="Times New Roman" w:cs="Times New Roman"/>
                    </w:rPr>
                  </w:pPr>
                </w:p>
              </w:tc>
              <w:tc>
                <w:tcPr>
                  <w:tcW w:w="0" w:type="auto"/>
                  <w:gridSpan w:val="5"/>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Probability</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Degrees of</w:t>
                  </w:r>
                </w:p>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Freedom </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0.9 </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0.5</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0.1</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0.05</w:t>
                  </w:r>
                </w:p>
              </w:tc>
              <w:tc>
                <w:tcPr>
                  <w:tcW w:w="0" w:type="auto"/>
                  <w:vAlign w:val="bottom"/>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0.01</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1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0.02</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0.46</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2.71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3.84</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6.63</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2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0.21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1.39</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4.61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5.99</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9.21</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3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0.58</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2.37</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6.25</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7.81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11.34</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4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1.06</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3.36</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7.78</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9.49</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13.28</w:t>
                  </w:r>
                </w:p>
              </w:tc>
            </w:tr>
            <w:tr w:rsidR="00935F35" w:rsidRPr="00D42DA1" w:rsidTr="004A1253">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5 </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1.61</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4.35</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9.24</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11.07</w:t>
                  </w:r>
                </w:p>
              </w:tc>
              <w:tc>
                <w:tcPr>
                  <w:tcW w:w="0" w:type="auto"/>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15.09</w:t>
                  </w:r>
                </w:p>
              </w:tc>
            </w:tr>
          </w:tbl>
          <w:p w:rsidR="00935F35" w:rsidRDefault="00935F35" w:rsidP="006A60F0">
            <w:pPr>
              <w:pStyle w:val="NoSpacing"/>
              <w:rPr>
                <w:rFonts w:ascii="Times New Roman" w:hAnsi="Times New Roman" w:cs="Times New Roman"/>
              </w:rPr>
            </w:pPr>
          </w:p>
        </w:tc>
        <w:tc>
          <w:tcPr>
            <w:tcW w:w="4675" w:type="dxa"/>
          </w:tcPr>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 xml:space="preserve">* If the </w:t>
            </w:r>
            <m:oMath>
              <m:r>
                <w:rPr>
                  <w:rFonts w:ascii="Cambria Math" w:hAnsi="Cambria Math" w:cs="Times New Roman"/>
                </w:rPr>
                <m:t xml:space="preserve">Sum of </m:t>
              </m:r>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D42DA1">
              <w:rPr>
                <w:rFonts w:ascii="Times New Roman" w:eastAsiaTheme="minorEastAsia" w:hAnsi="Times New Roman" w:cs="Times New Roman"/>
              </w:rPr>
              <w:t xml:space="preserve"> </w:t>
            </w:r>
            <w:r w:rsidRPr="00D42DA1">
              <w:rPr>
                <w:rFonts w:ascii="Times New Roman" w:hAnsi="Times New Roman" w:cs="Times New Roman"/>
              </w:rPr>
              <w:t xml:space="preserve"> is smaller than the critical value for the indicated degrees of freedom, then we accept the null hypothesis that the variation in species distribution among habitat types is due to chance (random) variation.</w:t>
            </w:r>
          </w:p>
          <w:p w:rsidR="00935F35" w:rsidRDefault="00935F35" w:rsidP="00935F35">
            <w:pPr>
              <w:pStyle w:val="NoSpacing"/>
              <w:rPr>
                <w:rFonts w:ascii="Times New Roman" w:hAnsi="Times New Roman" w:cs="Times New Roman"/>
              </w:rPr>
            </w:pPr>
            <w:r>
              <w:rPr>
                <w:rFonts w:ascii="Times New Roman" w:hAnsi="Times New Roman" w:cs="Times New Roman"/>
              </w:rPr>
              <w:t>**</w:t>
            </w:r>
            <w:r w:rsidRPr="00D42DA1">
              <w:rPr>
                <w:rFonts w:ascii="Times New Roman" w:hAnsi="Times New Roman" w:cs="Times New Roman"/>
              </w:rPr>
              <w:t xml:space="preserve">If the </w:t>
            </w:r>
            <m:oMath>
              <m:sSup>
                <m:sSupPr>
                  <m:ctrlPr>
                    <w:rPr>
                      <w:rFonts w:ascii="Cambria Math" w:eastAsiaTheme="minorEastAsia" w:hAnsi="Cambria Math" w:cs="Times New Roman"/>
                      <w:i/>
                    </w:rPr>
                  </m:ctrlPr>
                </m:sSupPr>
                <m:e>
                  <m:r>
                    <w:rPr>
                      <w:rFonts w:ascii="Cambria Math" w:eastAsiaTheme="minorEastAsia" w:hAnsi="Cambria Math" w:cs="Times New Roman"/>
                    </w:rPr>
                    <m:t>Sum of χ</m:t>
                  </m:r>
                </m:e>
                <m:sup>
                  <m:r>
                    <w:rPr>
                      <w:rFonts w:ascii="Cambria Math" w:eastAsiaTheme="minorEastAsia" w:hAnsi="Cambria Math" w:cs="Times New Roman"/>
                    </w:rPr>
                    <m:t>2</m:t>
                  </m:r>
                </m:sup>
              </m:sSup>
            </m:oMath>
            <w:r w:rsidRPr="00D42DA1">
              <w:rPr>
                <w:rFonts w:ascii="Times New Roman" w:eastAsiaTheme="minorEastAsia" w:hAnsi="Times New Roman" w:cs="Times New Roman"/>
              </w:rPr>
              <w:t xml:space="preserve"> </w:t>
            </w:r>
            <w:r w:rsidRPr="00D42DA1">
              <w:rPr>
                <w:rFonts w:ascii="Times New Roman" w:hAnsi="Times New Roman" w:cs="Times New Roman"/>
              </w:rPr>
              <w:t>is larger than the critical value for the indicated degrees of freedom (# classes1), then we reject the null hypothesis and conclude that the two species are not equally distributed among the habitat types.</w:t>
            </w:r>
          </w:p>
        </w:tc>
      </w:tr>
    </w:tbl>
    <w:p w:rsidR="00935F35" w:rsidRDefault="00935F35" w:rsidP="006A60F0">
      <w:pPr>
        <w:pStyle w:val="NoSpacing"/>
        <w:rPr>
          <w:rFonts w:ascii="Times New Roman" w:hAnsi="Times New Roman" w:cs="Times New Roman"/>
        </w:rPr>
      </w:pPr>
    </w:p>
    <w:p w:rsidR="00935F35" w:rsidRDefault="00935F35" w:rsidP="006A60F0">
      <w:pPr>
        <w:pStyle w:val="NoSpacing"/>
        <w:rPr>
          <w:rFonts w:ascii="Times New Roman" w:hAnsi="Times New Roman" w:cs="Times New Roman"/>
        </w:rPr>
      </w:pPr>
      <w:r>
        <w:rPr>
          <w:rFonts w:ascii="Times New Roman" w:hAnsi="Times New Roman" w:cs="Times New Roman"/>
        </w:rPr>
        <w:t>***</w:t>
      </w:r>
      <w:r w:rsidRPr="00D42DA1">
        <w:rPr>
          <w:rFonts w:ascii="Times New Roman" w:hAnsi="Times New Roman" w:cs="Times New Roman"/>
        </w:rPr>
        <w:t>The test does NOT indicate reasons for the species having different affinities for the various habitats.</w:t>
      </w:r>
    </w:p>
    <w:p w:rsidR="00935F35" w:rsidRDefault="00935F35" w:rsidP="006A60F0">
      <w:pPr>
        <w:pStyle w:val="NoSpacing"/>
        <w:rPr>
          <w:rFonts w:ascii="Times New Roman" w:hAnsi="Times New Roman" w:cs="Times New Roman"/>
        </w:rPr>
      </w:pPr>
    </w:p>
    <w:p w:rsidR="00935F35" w:rsidRDefault="00935F35" w:rsidP="006A60F0">
      <w:pPr>
        <w:pStyle w:val="NoSpacing"/>
        <w:rPr>
          <w:rFonts w:ascii="Times New Roman" w:hAnsi="Times New Roman" w:cs="Times New Roman"/>
        </w:rPr>
      </w:pPr>
    </w:p>
    <w:p w:rsidR="00935F35" w:rsidRPr="00D42DA1" w:rsidRDefault="00935F35" w:rsidP="00935F35">
      <w:pPr>
        <w:pStyle w:val="NoSpacing"/>
        <w:rPr>
          <w:rFonts w:ascii="Times New Roman" w:hAnsi="Times New Roman" w:cs="Times New Roman"/>
        </w:rPr>
      </w:pPr>
      <w:r w:rsidRPr="00D42DA1">
        <w:rPr>
          <w:rFonts w:ascii="Times New Roman" w:hAnsi="Times New Roman" w:cs="Times New Roman"/>
        </w:rPr>
        <w:t>Tables for Calculations</w:t>
      </w:r>
    </w:p>
    <w:tbl>
      <w:tblPr>
        <w:tblStyle w:val="TableGrid"/>
        <w:tblW w:w="0" w:type="auto"/>
        <w:tblLook w:val="04A0" w:firstRow="1" w:lastRow="0" w:firstColumn="1" w:lastColumn="0" w:noHBand="0" w:noVBand="1"/>
      </w:tblPr>
      <w:tblGrid>
        <w:gridCol w:w="1561"/>
        <w:gridCol w:w="1547"/>
        <w:gridCol w:w="1546"/>
        <w:gridCol w:w="1553"/>
        <w:gridCol w:w="1553"/>
        <w:gridCol w:w="1590"/>
      </w:tblGrid>
      <w:tr w:rsidR="00935F35" w:rsidRPr="00D42DA1" w:rsidTr="004A1253">
        <w:trPr>
          <w:trHeight w:val="440"/>
        </w:trPr>
        <w:tc>
          <w:tcPr>
            <w:tcW w:w="9576" w:type="dxa"/>
            <w:gridSpan w:val="6"/>
          </w:tcPr>
          <w:p w:rsidR="00935F35" w:rsidRPr="00D42DA1" w:rsidRDefault="00935F35" w:rsidP="00935F35">
            <w:pPr>
              <w:pStyle w:val="NoSpacing"/>
              <w:rPr>
                <w:rFonts w:ascii="Times New Roman" w:hAnsi="Times New Roman" w:cs="Times New Roman"/>
                <w:sz w:val="28"/>
                <w:szCs w:val="28"/>
              </w:rPr>
            </w:pPr>
            <w:r w:rsidRPr="00D42DA1">
              <w:rPr>
                <w:rFonts w:ascii="Times New Roman" w:hAnsi="Times New Roman" w:cs="Times New Roman"/>
                <w:sz w:val="28"/>
                <w:szCs w:val="28"/>
              </w:rPr>
              <w:t>Data Table</w:t>
            </w:r>
            <w:r>
              <w:rPr>
                <w:rFonts w:ascii="Times New Roman" w:hAnsi="Times New Roman" w:cs="Times New Roman"/>
                <w:sz w:val="28"/>
                <w:szCs w:val="28"/>
              </w:rPr>
              <w:t xml:space="preserve"> B</w:t>
            </w:r>
            <w:r w:rsidRPr="00D42DA1">
              <w:rPr>
                <w:rFonts w:ascii="Times New Roman" w:hAnsi="Times New Roman" w:cs="Times New Roman"/>
                <w:sz w:val="28"/>
                <w:szCs w:val="28"/>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Pr="00D42DA1">
              <w:rPr>
                <w:rFonts w:ascii="Times New Roman" w:eastAsiaTheme="minorEastAsia" w:hAnsi="Times New Roman" w:cs="Times New Roman"/>
                <w:sz w:val="28"/>
                <w:szCs w:val="28"/>
              </w:rPr>
              <w:t xml:space="preserve"> </w:t>
            </w:r>
            <w:r w:rsidRPr="00D42DA1">
              <w:rPr>
                <w:rFonts w:ascii="Times New Roman" w:hAnsi="Times New Roman" w:cs="Times New Roman"/>
                <w:sz w:val="28"/>
                <w:szCs w:val="28"/>
              </w:rPr>
              <w:t xml:space="preserve"> Calculations                    </w:t>
            </w:r>
            <w:r>
              <w:rPr>
                <w:rFonts w:ascii="Times New Roman" w:hAnsi="Times New Roman" w:cs="Times New Roman"/>
                <w:sz w:val="28"/>
                <w:szCs w:val="28"/>
              </w:rPr>
              <w:t xml:space="preserve">                             </w:t>
            </w:r>
            <w:r w:rsidRPr="00D42DA1">
              <w:rPr>
                <w:rFonts w:ascii="Times New Roman" w:hAnsi="Times New Roman" w:cs="Times New Roman"/>
                <w:sz w:val="28"/>
                <w:szCs w:val="28"/>
              </w:rPr>
              <w:t>Species:</w:t>
            </w:r>
            <w:r>
              <w:rPr>
                <w:rFonts w:ascii="Times New Roman" w:hAnsi="Times New Roman" w:cs="Times New Roman"/>
                <w:sz w:val="28"/>
                <w:szCs w:val="28"/>
              </w:rPr>
              <w:t xml:space="preserve"> Seals</w:t>
            </w: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A</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B</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C</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D</w:t>
            </w:r>
          </w:p>
          <w:p w:rsidR="00935F35" w:rsidRPr="00D42DA1" w:rsidRDefault="00935F35" w:rsidP="004A1253">
            <w:pPr>
              <w:pStyle w:val="NoSpacing"/>
              <w:rPr>
                <w:rFonts w:ascii="Times New Roman" w:hAnsi="Times New Roman" w:cs="Times New Roman"/>
                <w:vertAlign w:val="superscript"/>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w:t>
            </w:r>
          </w:p>
          <w:p w:rsidR="00935F35" w:rsidRPr="00D42DA1" w:rsidRDefault="00935F35" w:rsidP="004A1253">
            <w:pPr>
              <w:pStyle w:val="NoSpacing"/>
              <w:rPr>
                <w:rFonts w:ascii="Times New Roman" w:hAnsi="Times New Roman" w:cs="Times New Roman"/>
              </w:rPr>
            </w:pP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r w:rsidRPr="00D42DA1">
              <w:rPr>
                <w:rFonts w:ascii="Times New Roman" w:hAnsi="Times New Roman" w:cs="Times New Roman"/>
                <w:vertAlign w:val="superscript"/>
              </w:rPr>
              <w:t>2</w:t>
            </w:r>
          </w:p>
        </w:tc>
        <w:tc>
          <w:tcPr>
            <w:tcW w:w="1596" w:type="dxa"/>
          </w:tcPr>
          <w:p w:rsidR="00935F35" w:rsidRPr="00D42DA1" w:rsidRDefault="00C61F6B" w:rsidP="004A1253">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935F35" w:rsidRPr="00D42DA1" w:rsidTr="004A1253">
        <w:trPr>
          <w:trHeight w:val="575"/>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1</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521"/>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2</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0"/>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3</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9"/>
        </w:trPr>
        <w:tc>
          <w:tcPr>
            <w:tcW w:w="7980" w:type="dxa"/>
            <w:gridSpan w:val="5"/>
          </w:tcPr>
          <w:p w:rsidR="00935F35" w:rsidRPr="00D42DA1" w:rsidRDefault="00C61F6B" w:rsidP="004A1253">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935F35" w:rsidRPr="00D42DA1">
              <w:rPr>
                <w:rFonts w:ascii="Times New Roman" w:eastAsiaTheme="minorEastAsia" w:hAnsi="Times New Roman" w:cs="Times New Roman"/>
                <w:sz w:val="28"/>
                <w:szCs w:val="28"/>
              </w:rPr>
              <w:t xml:space="preserve"> </w:t>
            </w:r>
            <w:r w:rsidR="00935F35" w:rsidRPr="00D42DA1">
              <w:rPr>
                <w:rFonts w:ascii="Times New Roman" w:hAnsi="Times New Roman" w:cs="Times New Roman"/>
                <w:sz w:val="28"/>
                <w:szCs w:val="28"/>
              </w:rPr>
              <w:t xml:space="preserve"> </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530"/>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Degrees of Freedom</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431"/>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Accept or reject null hypothesis?</w:t>
            </w:r>
          </w:p>
        </w:tc>
        <w:tc>
          <w:tcPr>
            <w:tcW w:w="1596" w:type="dxa"/>
          </w:tcPr>
          <w:p w:rsidR="00935F35" w:rsidRPr="00D42DA1" w:rsidRDefault="00935F35" w:rsidP="004A1253">
            <w:pPr>
              <w:pStyle w:val="NoSpacing"/>
              <w:rPr>
                <w:rFonts w:ascii="Times New Roman" w:hAnsi="Times New Roman" w:cs="Times New Roman"/>
              </w:rPr>
            </w:pPr>
          </w:p>
        </w:tc>
      </w:tr>
    </w:tbl>
    <w:p w:rsidR="00935F35" w:rsidRPr="00D42DA1" w:rsidRDefault="00935F35" w:rsidP="00935F35">
      <w:pPr>
        <w:pStyle w:val="NoSpacing"/>
        <w:rPr>
          <w:rFonts w:ascii="Times New Roman" w:hAnsi="Times New Roman" w:cs="Times New Roman"/>
        </w:rPr>
      </w:pPr>
    </w:p>
    <w:p w:rsidR="00935F35" w:rsidRDefault="00935F35">
      <w:pPr>
        <w:rPr>
          <w:rFonts w:ascii="Times New Roman" w:hAnsi="Times New Roman" w:cs="Times New Roman"/>
        </w:rPr>
      </w:pPr>
      <w:r>
        <w:rPr>
          <w:rFonts w:ascii="Times New Roman" w:hAnsi="Times New Roman" w:cs="Times New Roman"/>
        </w:rPr>
        <w:br w:type="page"/>
      </w:r>
    </w:p>
    <w:p w:rsidR="00935F35" w:rsidRPr="00D42DA1" w:rsidRDefault="00935F35" w:rsidP="00935F35">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1561"/>
        <w:gridCol w:w="1547"/>
        <w:gridCol w:w="1546"/>
        <w:gridCol w:w="1553"/>
        <w:gridCol w:w="1553"/>
        <w:gridCol w:w="1590"/>
      </w:tblGrid>
      <w:tr w:rsidR="00935F35" w:rsidRPr="00D42DA1" w:rsidTr="004A1253">
        <w:trPr>
          <w:trHeight w:val="440"/>
        </w:trPr>
        <w:tc>
          <w:tcPr>
            <w:tcW w:w="9576" w:type="dxa"/>
            <w:gridSpan w:val="6"/>
          </w:tcPr>
          <w:p w:rsidR="00935F35" w:rsidRPr="00D42DA1" w:rsidRDefault="00935F35" w:rsidP="00935F35">
            <w:pPr>
              <w:pStyle w:val="NoSpacing"/>
              <w:rPr>
                <w:rFonts w:ascii="Times New Roman" w:hAnsi="Times New Roman" w:cs="Times New Roman"/>
                <w:sz w:val="28"/>
                <w:szCs w:val="28"/>
              </w:rPr>
            </w:pPr>
            <w:r w:rsidRPr="00D42DA1">
              <w:rPr>
                <w:rFonts w:ascii="Times New Roman" w:hAnsi="Times New Roman" w:cs="Times New Roman"/>
                <w:sz w:val="28"/>
                <w:szCs w:val="28"/>
              </w:rPr>
              <w:t>Data Table</w:t>
            </w:r>
            <w:r>
              <w:rPr>
                <w:rFonts w:ascii="Times New Roman" w:hAnsi="Times New Roman" w:cs="Times New Roman"/>
                <w:sz w:val="28"/>
                <w:szCs w:val="28"/>
              </w:rPr>
              <w:t xml:space="preserve"> C</w:t>
            </w:r>
            <w:r w:rsidRPr="00D42DA1">
              <w:rPr>
                <w:rFonts w:ascii="Times New Roman" w:hAnsi="Times New Roman" w:cs="Times New Roman"/>
                <w:sz w:val="28"/>
                <w:szCs w:val="28"/>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χ</m:t>
                  </m:r>
                </m:e>
                <m:sup>
                  <m:r>
                    <w:rPr>
                      <w:rFonts w:ascii="Cambria Math" w:eastAsiaTheme="minorEastAsia" w:hAnsi="Cambria Math" w:cs="Times New Roman"/>
                      <w:sz w:val="28"/>
                      <w:szCs w:val="28"/>
                    </w:rPr>
                    <m:t>2</m:t>
                  </m:r>
                </m:sup>
              </m:sSup>
            </m:oMath>
            <w:r w:rsidRPr="00D42DA1">
              <w:rPr>
                <w:rFonts w:ascii="Times New Roman" w:eastAsiaTheme="minorEastAsia" w:hAnsi="Times New Roman" w:cs="Times New Roman"/>
                <w:sz w:val="28"/>
                <w:szCs w:val="28"/>
              </w:rPr>
              <w:t xml:space="preserve"> </w:t>
            </w:r>
            <w:r w:rsidRPr="00D42DA1">
              <w:rPr>
                <w:rFonts w:ascii="Times New Roman" w:hAnsi="Times New Roman" w:cs="Times New Roman"/>
                <w:sz w:val="28"/>
                <w:szCs w:val="28"/>
              </w:rPr>
              <w:t xml:space="preserve"> Calculations</w:t>
            </w:r>
            <w:r>
              <w:rPr>
                <w:rFonts w:ascii="Times New Roman" w:hAnsi="Times New Roman" w:cs="Times New Roman"/>
                <w:sz w:val="28"/>
                <w:szCs w:val="28"/>
              </w:rPr>
              <w:t xml:space="preserve">                                              </w:t>
            </w:r>
            <w:r w:rsidRPr="00D42DA1">
              <w:rPr>
                <w:rFonts w:ascii="Times New Roman" w:hAnsi="Times New Roman" w:cs="Times New Roman"/>
                <w:sz w:val="28"/>
                <w:szCs w:val="28"/>
              </w:rPr>
              <w:t xml:space="preserve"> Species:</w:t>
            </w:r>
            <w:r>
              <w:rPr>
                <w:rFonts w:ascii="Times New Roman" w:hAnsi="Times New Roman" w:cs="Times New Roman"/>
                <w:sz w:val="28"/>
                <w:szCs w:val="28"/>
              </w:rPr>
              <w:t xml:space="preserve"> Iguanas</w:t>
            </w: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A</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B</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C</w:t>
            </w:r>
          </w:p>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D</w:t>
            </w:r>
          </w:p>
          <w:p w:rsidR="00935F35" w:rsidRPr="00D42DA1" w:rsidRDefault="00935F35" w:rsidP="004A1253">
            <w:pPr>
              <w:pStyle w:val="NoSpacing"/>
              <w:rPr>
                <w:rFonts w:ascii="Times New Roman" w:hAnsi="Times New Roman" w:cs="Times New Roman"/>
                <w:vertAlign w:val="superscript"/>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w:t>
            </w:r>
          </w:p>
          <w:p w:rsidR="00935F35" w:rsidRPr="00D42DA1" w:rsidRDefault="00935F35" w:rsidP="004A1253">
            <w:pPr>
              <w:pStyle w:val="NoSpacing"/>
              <w:rPr>
                <w:rFonts w:ascii="Times New Roman" w:hAnsi="Times New Roman" w:cs="Times New Roman"/>
              </w:rPr>
            </w:pPr>
          </w:p>
        </w:tc>
      </w:tr>
      <w:tr w:rsidR="00935F35" w:rsidRPr="00D42DA1" w:rsidTr="004A1253">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p>
        </w:tc>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(Obs-Exp)</w:t>
            </w:r>
            <w:r w:rsidRPr="00D42DA1">
              <w:rPr>
                <w:rFonts w:ascii="Times New Roman" w:hAnsi="Times New Roman" w:cs="Times New Roman"/>
                <w:vertAlign w:val="superscript"/>
              </w:rPr>
              <w:t>2</w:t>
            </w:r>
          </w:p>
        </w:tc>
        <w:tc>
          <w:tcPr>
            <w:tcW w:w="1596" w:type="dxa"/>
          </w:tcPr>
          <w:p w:rsidR="00935F35" w:rsidRPr="00D42DA1" w:rsidRDefault="00C61F6B" w:rsidP="004A1253">
            <w:pPr>
              <w:pStyle w:val="NoSpacing"/>
              <w:rPr>
                <w:rFonts w:ascii="Times New Roman" w:hAnsi="Times New Roman" w:cs="Times New Roman"/>
              </w:rPr>
            </w:pPr>
            <m:oMathPara>
              <m:oMath>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935F35" w:rsidRPr="00D42DA1" w:rsidTr="004A1253">
        <w:trPr>
          <w:trHeight w:val="575"/>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1</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521"/>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2</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0"/>
        </w:trPr>
        <w:tc>
          <w:tcPr>
            <w:tcW w:w="1596" w:type="dxa"/>
          </w:tcPr>
          <w:p w:rsidR="00935F35" w:rsidRPr="00D42DA1" w:rsidRDefault="00935F35" w:rsidP="004A1253">
            <w:pPr>
              <w:pStyle w:val="NoSpacing"/>
              <w:rPr>
                <w:rFonts w:ascii="Times New Roman" w:hAnsi="Times New Roman" w:cs="Times New Roman"/>
              </w:rPr>
            </w:pPr>
            <w:r w:rsidRPr="00D42DA1">
              <w:rPr>
                <w:rFonts w:ascii="Times New Roman" w:hAnsi="Times New Roman" w:cs="Times New Roman"/>
              </w:rPr>
              <w:t>Habitat 3</w:t>
            </w: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4A1253">
        <w:trPr>
          <w:trHeight w:val="629"/>
        </w:trPr>
        <w:tc>
          <w:tcPr>
            <w:tcW w:w="7980" w:type="dxa"/>
            <w:gridSpan w:val="5"/>
          </w:tcPr>
          <w:p w:rsidR="00935F35" w:rsidRPr="00D42DA1" w:rsidRDefault="00C61F6B" w:rsidP="004A1253">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935F35" w:rsidRPr="00D42DA1">
              <w:rPr>
                <w:rFonts w:ascii="Times New Roman" w:eastAsiaTheme="minorEastAsia" w:hAnsi="Times New Roman" w:cs="Times New Roman"/>
                <w:sz w:val="28"/>
                <w:szCs w:val="28"/>
              </w:rPr>
              <w:t xml:space="preserve"> </w:t>
            </w:r>
            <w:r w:rsidR="00935F35" w:rsidRPr="00D42DA1">
              <w:rPr>
                <w:rFonts w:ascii="Times New Roman" w:hAnsi="Times New Roman" w:cs="Times New Roman"/>
                <w:sz w:val="28"/>
                <w:szCs w:val="28"/>
              </w:rPr>
              <w:t xml:space="preserve"> </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935F35">
        <w:trPr>
          <w:trHeight w:val="287"/>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Degrees of Freedom</w:t>
            </w:r>
          </w:p>
        </w:tc>
        <w:tc>
          <w:tcPr>
            <w:tcW w:w="1596" w:type="dxa"/>
          </w:tcPr>
          <w:p w:rsidR="00935F35" w:rsidRPr="00D42DA1" w:rsidRDefault="00935F35" w:rsidP="004A1253">
            <w:pPr>
              <w:pStyle w:val="NoSpacing"/>
              <w:rPr>
                <w:rFonts w:ascii="Times New Roman" w:hAnsi="Times New Roman" w:cs="Times New Roman"/>
              </w:rPr>
            </w:pPr>
          </w:p>
        </w:tc>
      </w:tr>
      <w:tr w:rsidR="00935F35" w:rsidRPr="00D42DA1" w:rsidTr="00935F35">
        <w:trPr>
          <w:trHeight w:val="269"/>
        </w:trPr>
        <w:tc>
          <w:tcPr>
            <w:tcW w:w="7980" w:type="dxa"/>
            <w:gridSpan w:val="5"/>
          </w:tcPr>
          <w:p w:rsidR="00935F35" w:rsidRPr="00D42DA1" w:rsidRDefault="00935F35" w:rsidP="004A1253">
            <w:pPr>
              <w:pStyle w:val="NoSpacing"/>
              <w:jc w:val="right"/>
              <w:rPr>
                <w:rFonts w:ascii="Times New Roman" w:hAnsi="Times New Roman" w:cs="Times New Roman"/>
              </w:rPr>
            </w:pPr>
            <w:r w:rsidRPr="00D42DA1">
              <w:rPr>
                <w:rFonts w:ascii="Times New Roman" w:hAnsi="Times New Roman" w:cs="Times New Roman"/>
              </w:rPr>
              <w:t>Accept or reject null hypothesis?</w:t>
            </w:r>
          </w:p>
        </w:tc>
        <w:tc>
          <w:tcPr>
            <w:tcW w:w="1596" w:type="dxa"/>
          </w:tcPr>
          <w:p w:rsidR="00935F35" w:rsidRPr="00D42DA1" w:rsidRDefault="00935F35" w:rsidP="004A1253">
            <w:pPr>
              <w:pStyle w:val="NoSpacing"/>
              <w:rPr>
                <w:rFonts w:ascii="Times New Roman" w:hAnsi="Times New Roman" w:cs="Times New Roman"/>
              </w:rPr>
            </w:pPr>
          </w:p>
        </w:tc>
      </w:tr>
    </w:tbl>
    <w:p w:rsidR="00B05451" w:rsidRDefault="00B05451" w:rsidP="00935F35">
      <w:pPr>
        <w:pStyle w:val="NoSpacing"/>
        <w:rPr>
          <w:rFonts w:ascii="Times New Roman" w:hAnsi="Times New Roman" w:cs="Times New Roman"/>
          <w:b/>
        </w:rPr>
      </w:pPr>
    </w:p>
    <w:p w:rsidR="00935F35" w:rsidRPr="00935F35" w:rsidRDefault="00935F35" w:rsidP="00935F35">
      <w:pPr>
        <w:pStyle w:val="NoSpacing"/>
        <w:rPr>
          <w:rFonts w:ascii="Times New Roman" w:hAnsi="Times New Roman" w:cs="Times New Roman"/>
          <w:b/>
        </w:rPr>
      </w:pPr>
      <w:r w:rsidRPr="00935F35">
        <w:rPr>
          <w:rFonts w:ascii="Times New Roman" w:hAnsi="Times New Roman" w:cs="Times New Roman"/>
          <w:b/>
        </w:rPr>
        <w:t>Discussion and Analysis:</w:t>
      </w:r>
    </w:p>
    <w:p w:rsidR="00935F35" w:rsidRDefault="00935F35" w:rsidP="00935F35">
      <w:pPr>
        <w:pStyle w:val="NoSpacing"/>
        <w:rPr>
          <w:rFonts w:ascii="Times New Roman" w:hAnsi="Times New Roman" w:cs="Times New Roman"/>
        </w:rPr>
      </w:pPr>
      <w:r>
        <w:rPr>
          <w:rFonts w:ascii="Times New Roman" w:hAnsi="Times New Roman" w:cs="Times New Roman"/>
        </w:rPr>
        <w:t>Statistical statement based on accept/reject for seals:</w:t>
      </w:r>
    </w:p>
    <w:tbl>
      <w:tblPr>
        <w:tblStyle w:val="TableGrid"/>
        <w:tblW w:w="0" w:type="auto"/>
        <w:tblLook w:val="04A0" w:firstRow="1" w:lastRow="0" w:firstColumn="1" w:lastColumn="0" w:noHBand="0" w:noVBand="1"/>
      </w:tblPr>
      <w:tblGrid>
        <w:gridCol w:w="9350"/>
      </w:tblGrid>
      <w:tr w:rsidR="00935F35" w:rsidTr="00935F35">
        <w:tc>
          <w:tcPr>
            <w:tcW w:w="9350" w:type="dxa"/>
          </w:tcPr>
          <w:p w:rsidR="00935F35" w:rsidRDefault="00643252" w:rsidP="00935F35">
            <w:pPr>
              <w:pStyle w:val="NoSpacing"/>
              <w:rPr>
                <w:rFonts w:ascii="Times New Roman" w:hAnsi="Times New Roman" w:cs="Times New Roman"/>
                <w:b/>
                <w:color w:val="FF0000"/>
              </w:rPr>
            </w:pPr>
            <w:r>
              <w:rPr>
                <w:rFonts w:ascii="Times New Roman" w:hAnsi="Times New Roman" w:cs="Times New Roman"/>
                <w:b/>
                <w:color w:val="FF0000"/>
              </w:rPr>
              <w:t>If sum of chi-squares is less than critical value, we accept the null hypothesis. We conclude the number of seals in each habitat is statistically equal, any differences are due to random chance.</w:t>
            </w:r>
          </w:p>
          <w:p w:rsidR="00643252" w:rsidRDefault="00643252" w:rsidP="00935F35">
            <w:pPr>
              <w:pStyle w:val="NoSpacing"/>
              <w:rPr>
                <w:rFonts w:ascii="Times New Roman" w:hAnsi="Times New Roman" w:cs="Times New Roman"/>
                <w:b/>
                <w:color w:val="FF0000"/>
              </w:rPr>
            </w:pPr>
          </w:p>
          <w:p w:rsidR="00935F35" w:rsidRDefault="00643252" w:rsidP="00935F35">
            <w:pPr>
              <w:pStyle w:val="NoSpacing"/>
              <w:rPr>
                <w:rFonts w:ascii="Times New Roman" w:hAnsi="Times New Roman" w:cs="Times New Roman"/>
              </w:rPr>
            </w:pPr>
            <w:r>
              <w:rPr>
                <w:rFonts w:ascii="Times New Roman" w:hAnsi="Times New Roman" w:cs="Times New Roman"/>
                <w:b/>
                <w:color w:val="FF0000"/>
              </w:rPr>
              <w:t>If sum of chi-squares is greater than the critical value, we reject the null hypothesis. We conclude the number of seals in each habitat is not statistically equal, the differences are due to some cause other than random chance.</w:t>
            </w:r>
          </w:p>
          <w:p w:rsidR="00935F35" w:rsidRDefault="00935F35" w:rsidP="00935F35">
            <w:pPr>
              <w:pStyle w:val="NoSpacing"/>
              <w:rPr>
                <w:rFonts w:ascii="Times New Roman" w:hAnsi="Times New Roman" w:cs="Times New Roman"/>
              </w:rPr>
            </w:pPr>
          </w:p>
        </w:tc>
      </w:tr>
    </w:tbl>
    <w:p w:rsidR="00935F35" w:rsidRPr="00D42DA1" w:rsidRDefault="00935F35" w:rsidP="00935F35">
      <w:pPr>
        <w:pStyle w:val="NoSpacing"/>
        <w:rPr>
          <w:rFonts w:ascii="Times New Roman" w:hAnsi="Times New Roman" w:cs="Times New Roman"/>
        </w:rPr>
      </w:pPr>
      <w:r>
        <w:rPr>
          <w:rFonts w:ascii="Times New Roman" w:hAnsi="Times New Roman" w:cs="Times New Roman"/>
        </w:rPr>
        <w:t>Statistical statement based on accept/reject for iguanas:</w:t>
      </w:r>
    </w:p>
    <w:tbl>
      <w:tblPr>
        <w:tblStyle w:val="TableGrid"/>
        <w:tblW w:w="0" w:type="auto"/>
        <w:tblLook w:val="04A0" w:firstRow="1" w:lastRow="0" w:firstColumn="1" w:lastColumn="0" w:noHBand="0" w:noVBand="1"/>
      </w:tblPr>
      <w:tblGrid>
        <w:gridCol w:w="9350"/>
      </w:tblGrid>
      <w:tr w:rsidR="00935F35" w:rsidTr="00935F35">
        <w:tc>
          <w:tcPr>
            <w:tcW w:w="9350" w:type="dxa"/>
          </w:tcPr>
          <w:p w:rsidR="00643252" w:rsidRDefault="00643252" w:rsidP="00643252">
            <w:pPr>
              <w:pStyle w:val="NoSpacing"/>
              <w:rPr>
                <w:rFonts w:ascii="Times New Roman" w:hAnsi="Times New Roman" w:cs="Times New Roman"/>
                <w:b/>
                <w:color w:val="FF0000"/>
              </w:rPr>
            </w:pPr>
            <w:r>
              <w:rPr>
                <w:rFonts w:ascii="Times New Roman" w:hAnsi="Times New Roman" w:cs="Times New Roman"/>
                <w:b/>
                <w:color w:val="FF0000"/>
              </w:rPr>
              <w:t>If sum of chi-squares is less than critical value, we accept the null hypothesis.</w:t>
            </w:r>
            <w:r>
              <w:rPr>
                <w:rFonts w:ascii="Times New Roman" w:hAnsi="Times New Roman" w:cs="Times New Roman"/>
                <w:b/>
                <w:color w:val="FF0000"/>
              </w:rPr>
              <w:t xml:space="preserve"> We conclude the number of iguanas</w:t>
            </w:r>
            <w:r>
              <w:rPr>
                <w:rFonts w:ascii="Times New Roman" w:hAnsi="Times New Roman" w:cs="Times New Roman"/>
                <w:b/>
                <w:color w:val="FF0000"/>
              </w:rPr>
              <w:t xml:space="preserve"> in each habitat is statistically equal, any differences are due to random chance.</w:t>
            </w:r>
          </w:p>
          <w:p w:rsidR="00643252" w:rsidRDefault="00643252" w:rsidP="00643252">
            <w:pPr>
              <w:pStyle w:val="NoSpacing"/>
              <w:rPr>
                <w:rFonts w:ascii="Times New Roman" w:hAnsi="Times New Roman" w:cs="Times New Roman"/>
                <w:b/>
                <w:color w:val="FF0000"/>
              </w:rPr>
            </w:pPr>
          </w:p>
          <w:p w:rsidR="00643252" w:rsidRDefault="00643252" w:rsidP="00643252">
            <w:pPr>
              <w:pStyle w:val="NoSpacing"/>
              <w:rPr>
                <w:rFonts w:ascii="Times New Roman" w:hAnsi="Times New Roman" w:cs="Times New Roman"/>
              </w:rPr>
            </w:pPr>
            <w:r>
              <w:rPr>
                <w:rFonts w:ascii="Times New Roman" w:hAnsi="Times New Roman" w:cs="Times New Roman"/>
                <w:b/>
                <w:color w:val="FF0000"/>
              </w:rPr>
              <w:t xml:space="preserve">If sum of chi-squares is greater than the critical value, we reject the null hypothesis. </w:t>
            </w:r>
            <w:r>
              <w:rPr>
                <w:rFonts w:ascii="Times New Roman" w:hAnsi="Times New Roman" w:cs="Times New Roman"/>
                <w:b/>
                <w:color w:val="FF0000"/>
              </w:rPr>
              <w:t>We conclude the number of iguanas</w:t>
            </w:r>
            <w:r>
              <w:rPr>
                <w:rFonts w:ascii="Times New Roman" w:hAnsi="Times New Roman" w:cs="Times New Roman"/>
                <w:b/>
                <w:color w:val="FF0000"/>
              </w:rPr>
              <w:t xml:space="preserve"> in each habitat is not statistically equal, the differences are due to some cause other than random chance.</w:t>
            </w:r>
          </w:p>
          <w:p w:rsidR="00935F35" w:rsidRDefault="00935F35" w:rsidP="00935F35">
            <w:pPr>
              <w:pStyle w:val="NoSpacing"/>
              <w:rPr>
                <w:rFonts w:ascii="Times New Roman" w:hAnsi="Times New Roman" w:cs="Times New Roman"/>
              </w:rPr>
            </w:pPr>
          </w:p>
        </w:tc>
      </w:tr>
    </w:tbl>
    <w:p w:rsidR="00B05451" w:rsidRDefault="00B05451" w:rsidP="00935F35">
      <w:pPr>
        <w:pStyle w:val="NoSpacing"/>
        <w:rPr>
          <w:rFonts w:ascii="Times New Roman" w:hAnsi="Times New Roman" w:cs="Times New Roman"/>
        </w:rPr>
      </w:pPr>
    </w:p>
    <w:p w:rsidR="00935F35" w:rsidRDefault="00935F35" w:rsidP="00935F35">
      <w:pPr>
        <w:pStyle w:val="NoSpacing"/>
        <w:rPr>
          <w:rFonts w:ascii="Times New Roman" w:hAnsi="Times New Roman" w:cs="Times New Roman"/>
        </w:rPr>
      </w:pPr>
      <w:r>
        <w:rPr>
          <w:rFonts w:ascii="Times New Roman" w:hAnsi="Times New Roman" w:cs="Times New Roman"/>
        </w:rPr>
        <w:t>Hypothesis for why you rejected the null hypothesis for each species, if applicable.</w:t>
      </w:r>
      <w:r w:rsidR="00B05451">
        <w:rPr>
          <w:rFonts w:ascii="Times New Roman" w:hAnsi="Times New Roman" w:cs="Times New Roman"/>
        </w:rPr>
        <w:t xml:space="preserve"> </w:t>
      </w:r>
      <w:r>
        <w:rPr>
          <w:rFonts w:ascii="Times New Roman" w:hAnsi="Times New Roman" w:cs="Times New Roman"/>
        </w:rPr>
        <w:t>Seals:</w:t>
      </w:r>
    </w:p>
    <w:tbl>
      <w:tblPr>
        <w:tblStyle w:val="TableGrid"/>
        <w:tblW w:w="0" w:type="auto"/>
        <w:tblLook w:val="04A0" w:firstRow="1" w:lastRow="0" w:firstColumn="1" w:lastColumn="0" w:noHBand="0" w:noVBand="1"/>
      </w:tblPr>
      <w:tblGrid>
        <w:gridCol w:w="9350"/>
      </w:tblGrid>
      <w:tr w:rsidR="00935F35" w:rsidTr="00935F35">
        <w:tc>
          <w:tcPr>
            <w:tcW w:w="9350" w:type="dxa"/>
          </w:tcPr>
          <w:p w:rsidR="00935F35" w:rsidRDefault="00643252" w:rsidP="00935F35">
            <w:pPr>
              <w:pStyle w:val="NoSpacing"/>
              <w:rPr>
                <w:rFonts w:ascii="Times New Roman" w:hAnsi="Times New Roman" w:cs="Times New Roman"/>
              </w:rPr>
            </w:pPr>
            <w:r>
              <w:rPr>
                <w:rFonts w:ascii="Times New Roman" w:hAnsi="Times New Roman" w:cs="Times New Roman"/>
                <w:b/>
                <w:color w:val="FF0000"/>
              </w:rPr>
              <w:t>Answers will vary.  Seals prefer to be on the shady shore, this way they stay dry but can cool off.</w:t>
            </w:r>
          </w:p>
          <w:p w:rsidR="00935F35" w:rsidRDefault="00935F35" w:rsidP="00935F35">
            <w:pPr>
              <w:pStyle w:val="NoSpacing"/>
              <w:rPr>
                <w:rFonts w:ascii="Times New Roman" w:hAnsi="Times New Roman" w:cs="Times New Roman"/>
              </w:rPr>
            </w:pPr>
          </w:p>
        </w:tc>
      </w:tr>
    </w:tbl>
    <w:p w:rsidR="00935F35" w:rsidRDefault="00935F35" w:rsidP="00935F35">
      <w:pPr>
        <w:pStyle w:val="NoSpacing"/>
        <w:rPr>
          <w:rFonts w:ascii="Times New Roman" w:hAnsi="Times New Roman" w:cs="Times New Roman"/>
        </w:rPr>
      </w:pPr>
      <w:r>
        <w:rPr>
          <w:rFonts w:ascii="Times New Roman" w:hAnsi="Times New Roman" w:cs="Times New Roman"/>
        </w:rPr>
        <w:t>Iguanas:</w:t>
      </w:r>
    </w:p>
    <w:tbl>
      <w:tblPr>
        <w:tblStyle w:val="TableGrid"/>
        <w:tblW w:w="0" w:type="auto"/>
        <w:tblLook w:val="04A0" w:firstRow="1" w:lastRow="0" w:firstColumn="1" w:lastColumn="0" w:noHBand="0" w:noVBand="1"/>
      </w:tblPr>
      <w:tblGrid>
        <w:gridCol w:w="9350"/>
      </w:tblGrid>
      <w:tr w:rsidR="00935F35" w:rsidTr="00B05451">
        <w:trPr>
          <w:trHeight w:val="791"/>
        </w:trPr>
        <w:tc>
          <w:tcPr>
            <w:tcW w:w="9350" w:type="dxa"/>
          </w:tcPr>
          <w:p w:rsidR="00935F35" w:rsidRDefault="00643252" w:rsidP="00935F35">
            <w:pPr>
              <w:pStyle w:val="NoSpacing"/>
              <w:rPr>
                <w:rFonts w:ascii="Times New Roman" w:hAnsi="Times New Roman" w:cs="Times New Roman"/>
              </w:rPr>
            </w:pPr>
            <w:r>
              <w:rPr>
                <w:rFonts w:ascii="Times New Roman" w:hAnsi="Times New Roman" w:cs="Times New Roman"/>
                <w:b/>
                <w:color w:val="FF0000"/>
              </w:rPr>
              <w:t>Answers will vary.  Iguanas prefer to be on the sunny shore, this way they can warm up from the sun’s rays.</w:t>
            </w:r>
          </w:p>
          <w:p w:rsidR="00935F35" w:rsidRDefault="00935F35" w:rsidP="00935F35">
            <w:pPr>
              <w:pStyle w:val="NoSpacing"/>
              <w:rPr>
                <w:rFonts w:ascii="Times New Roman" w:hAnsi="Times New Roman" w:cs="Times New Roman"/>
              </w:rPr>
            </w:pPr>
          </w:p>
        </w:tc>
      </w:tr>
    </w:tbl>
    <w:p w:rsidR="00F6503E" w:rsidRPr="00D42DA1" w:rsidRDefault="00F6503E" w:rsidP="00B05451">
      <w:pPr>
        <w:pStyle w:val="NoSpacing"/>
        <w:rPr>
          <w:rFonts w:ascii="Times New Roman" w:hAnsi="Times New Roman" w:cs="Times New Roman"/>
        </w:rPr>
      </w:pPr>
    </w:p>
    <w:sectPr w:rsidR="00F6503E" w:rsidRPr="00D42D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F6B" w:rsidRDefault="00C61F6B" w:rsidP="006A60F0">
      <w:pPr>
        <w:spacing w:after="0" w:line="240" w:lineRule="auto"/>
      </w:pPr>
      <w:r>
        <w:separator/>
      </w:r>
    </w:p>
  </w:endnote>
  <w:endnote w:type="continuationSeparator" w:id="0">
    <w:p w:rsidR="00C61F6B" w:rsidRDefault="00C61F6B" w:rsidP="006A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F6B" w:rsidRDefault="00C61F6B" w:rsidP="006A60F0">
      <w:pPr>
        <w:spacing w:after="0" w:line="240" w:lineRule="auto"/>
      </w:pPr>
      <w:r>
        <w:separator/>
      </w:r>
    </w:p>
  </w:footnote>
  <w:footnote w:type="continuationSeparator" w:id="0">
    <w:p w:rsidR="00C61F6B" w:rsidRDefault="00C61F6B" w:rsidP="006A60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F974C7"/>
    <w:multiLevelType w:val="hybridMultilevel"/>
    <w:tmpl w:val="9EB40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068B3"/>
    <w:multiLevelType w:val="hybridMultilevel"/>
    <w:tmpl w:val="DB4CA7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C2D"/>
    <w:rsid w:val="00035998"/>
    <w:rsid w:val="00040425"/>
    <w:rsid w:val="0006153F"/>
    <w:rsid w:val="000B7052"/>
    <w:rsid w:val="00146260"/>
    <w:rsid w:val="001C7D71"/>
    <w:rsid w:val="002555FE"/>
    <w:rsid w:val="00396AE8"/>
    <w:rsid w:val="003A6BA6"/>
    <w:rsid w:val="003D3172"/>
    <w:rsid w:val="003E4AE8"/>
    <w:rsid w:val="003F0C2D"/>
    <w:rsid w:val="00466AEE"/>
    <w:rsid w:val="00554833"/>
    <w:rsid w:val="005E1809"/>
    <w:rsid w:val="00643252"/>
    <w:rsid w:val="006A60F0"/>
    <w:rsid w:val="00755136"/>
    <w:rsid w:val="008D2BAF"/>
    <w:rsid w:val="00923D9C"/>
    <w:rsid w:val="00935F35"/>
    <w:rsid w:val="00B05451"/>
    <w:rsid w:val="00BF793D"/>
    <w:rsid w:val="00C36C6F"/>
    <w:rsid w:val="00C61F6B"/>
    <w:rsid w:val="00CD0CC7"/>
    <w:rsid w:val="00D3569F"/>
    <w:rsid w:val="00D3648F"/>
    <w:rsid w:val="00D42DA1"/>
    <w:rsid w:val="00F56115"/>
    <w:rsid w:val="00F65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76DC64-A96D-4669-A0A9-AEEC84E7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C2D"/>
    <w:pPr>
      <w:spacing w:after="0" w:line="240" w:lineRule="auto"/>
    </w:pPr>
  </w:style>
  <w:style w:type="table" w:styleId="TableGrid">
    <w:name w:val="Table Grid"/>
    <w:basedOn w:val="TableNormal"/>
    <w:uiPriority w:val="59"/>
    <w:rsid w:val="003F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A60F0"/>
    <w:rPr>
      <w:color w:val="808080"/>
    </w:rPr>
  </w:style>
  <w:style w:type="paragraph" w:styleId="BalloonText">
    <w:name w:val="Balloon Text"/>
    <w:basedOn w:val="Normal"/>
    <w:link w:val="BalloonTextChar"/>
    <w:uiPriority w:val="99"/>
    <w:semiHidden/>
    <w:unhideWhenUsed/>
    <w:rsid w:val="006A60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60F0"/>
    <w:rPr>
      <w:rFonts w:ascii="Tahoma" w:hAnsi="Tahoma" w:cs="Tahoma"/>
      <w:sz w:val="16"/>
      <w:szCs w:val="16"/>
    </w:rPr>
  </w:style>
  <w:style w:type="paragraph" w:styleId="Header">
    <w:name w:val="header"/>
    <w:basedOn w:val="Normal"/>
    <w:link w:val="HeaderChar"/>
    <w:uiPriority w:val="99"/>
    <w:unhideWhenUsed/>
    <w:rsid w:val="006A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F0"/>
  </w:style>
  <w:style w:type="paragraph" w:styleId="Footer">
    <w:name w:val="footer"/>
    <w:basedOn w:val="Normal"/>
    <w:link w:val="FooterChar"/>
    <w:uiPriority w:val="99"/>
    <w:unhideWhenUsed/>
    <w:rsid w:val="006A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602874">
      <w:bodyDiv w:val="1"/>
      <w:marLeft w:val="0"/>
      <w:marRight w:val="0"/>
      <w:marTop w:val="0"/>
      <w:marBottom w:val="0"/>
      <w:divBdr>
        <w:top w:val="none" w:sz="0" w:space="0" w:color="auto"/>
        <w:left w:val="none" w:sz="0" w:space="0" w:color="auto"/>
        <w:bottom w:val="none" w:sz="0" w:space="0" w:color="auto"/>
        <w:right w:val="none" w:sz="0" w:space="0" w:color="auto"/>
      </w:divBdr>
      <w:divsChild>
        <w:div w:id="630328989">
          <w:marLeft w:val="547"/>
          <w:marRight w:val="0"/>
          <w:marTop w:val="400"/>
          <w:marBottom w:val="0"/>
          <w:divBdr>
            <w:top w:val="none" w:sz="0" w:space="0" w:color="auto"/>
            <w:left w:val="none" w:sz="0" w:space="0" w:color="auto"/>
            <w:bottom w:val="none" w:sz="0" w:space="0" w:color="auto"/>
            <w:right w:val="none" w:sz="0" w:space="0" w:color="auto"/>
          </w:divBdr>
        </w:div>
        <w:div w:id="58330308">
          <w:marLeft w:val="90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5</cp:revision>
  <dcterms:created xsi:type="dcterms:W3CDTF">2014-11-30T03:11:00Z</dcterms:created>
  <dcterms:modified xsi:type="dcterms:W3CDTF">2014-11-30T03:15:00Z</dcterms:modified>
</cp:coreProperties>
</file>