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b/>
          <w:sz w:val="24"/>
        </w:rPr>
        <w:t>Marking Beans Part 2 – Advanced Population Study Lab</w:t>
      </w:r>
      <w:r w:rsidR="00660BBC">
        <w:rPr>
          <w:rFonts w:ascii="Times New Roman" w:hAnsi="Times New Roman" w:cs="Times New Roman"/>
          <w:sz w:val="24"/>
        </w:rPr>
        <w:t xml:space="preserve"> 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660BBC">
        <w:rPr>
          <w:rFonts w:ascii="Times New Roman" w:hAnsi="Times New Roman" w:cs="Times New Roman"/>
          <w:sz w:val="24"/>
        </w:rPr>
        <w:t>Name: _______________________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b/>
          <w:sz w:val="24"/>
        </w:rPr>
      </w:pP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b/>
          <w:sz w:val="24"/>
        </w:rPr>
      </w:pPr>
      <w:r w:rsidRPr="00660BBC">
        <w:rPr>
          <w:rFonts w:ascii="Times New Roman" w:hAnsi="Times New Roman" w:cs="Times New Roman"/>
          <w:b/>
          <w:sz w:val="24"/>
        </w:rPr>
        <w:t>PART 2- Checking your assumptions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b/>
          <w:sz w:val="24"/>
        </w:rPr>
        <w:t>Background:</w:t>
      </w:r>
      <w:r w:rsidRPr="00660BBC">
        <w:rPr>
          <w:rFonts w:ascii="Times New Roman" w:hAnsi="Times New Roman" w:cs="Times New Roman"/>
          <w:sz w:val="24"/>
        </w:rPr>
        <w:t xml:space="preserve"> 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In </w:t>
      </w:r>
      <w:r w:rsidRPr="00660BBC">
        <w:rPr>
          <w:rFonts w:ascii="Times New Roman" w:hAnsi="Times New Roman" w:cs="Times New Roman"/>
          <w:b/>
          <w:sz w:val="24"/>
        </w:rPr>
        <w:t>tagging</w:t>
      </w:r>
      <w:r w:rsidRPr="00660BBC">
        <w:rPr>
          <w:rFonts w:ascii="Times New Roman" w:hAnsi="Times New Roman" w:cs="Times New Roman"/>
          <w:sz w:val="24"/>
        </w:rPr>
        <w:t xml:space="preserve"> or </w:t>
      </w:r>
      <w:r w:rsidRPr="00660BBC">
        <w:rPr>
          <w:rFonts w:ascii="Times New Roman" w:hAnsi="Times New Roman" w:cs="Times New Roman"/>
          <w:b/>
          <w:sz w:val="24"/>
        </w:rPr>
        <w:t>mark recapture studies</w:t>
      </w:r>
      <w:r w:rsidRPr="00660BBC">
        <w:rPr>
          <w:rFonts w:ascii="Times New Roman" w:hAnsi="Times New Roman" w:cs="Times New Roman"/>
          <w:sz w:val="24"/>
        </w:rPr>
        <w:t xml:space="preserve"> there are certain </w:t>
      </w:r>
      <w:r w:rsidRPr="00660BBC">
        <w:rPr>
          <w:rFonts w:ascii="Times New Roman" w:hAnsi="Times New Roman" w:cs="Times New Roman"/>
          <w:b/>
          <w:sz w:val="24"/>
        </w:rPr>
        <w:t>assumptions</w:t>
      </w:r>
      <w:r w:rsidRPr="00660BBC">
        <w:rPr>
          <w:rFonts w:ascii="Times New Roman" w:hAnsi="Times New Roman" w:cs="Times New Roman"/>
          <w:sz w:val="24"/>
        </w:rPr>
        <w:t xml:space="preserve"> made about the population of tagged and untagged individuals.  These assumptions are beliefs about the behavior and survival of these individuals.  If the assumptions are </w:t>
      </w:r>
      <w:r w:rsidRPr="00660BBC">
        <w:rPr>
          <w:rFonts w:ascii="Times New Roman" w:hAnsi="Times New Roman" w:cs="Times New Roman"/>
          <w:b/>
          <w:sz w:val="24"/>
        </w:rPr>
        <w:t>violated</w:t>
      </w:r>
      <w:r w:rsidRPr="00660BBC">
        <w:rPr>
          <w:rFonts w:ascii="Times New Roman" w:hAnsi="Times New Roman" w:cs="Times New Roman"/>
          <w:sz w:val="24"/>
        </w:rPr>
        <w:t xml:space="preserve"> (when our beliefs do not match what actually happens) then the population estimate from mark recapture studies will be </w:t>
      </w:r>
      <w:r w:rsidRPr="00660BBC">
        <w:rPr>
          <w:rFonts w:ascii="Times New Roman" w:hAnsi="Times New Roman" w:cs="Times New Roman"/>
          <w:b/>
          <w:sz w:val="24"/>
        </w:rPr>
        <w:t>biased</w:t>
      </w:r>
      <w:r w:rsidRPr="00660BBC">
        <w:rPr>
          <w:rFonts w:ascii="Times New Roman" w:hAnsi="Times New Roman" w:cs="Times New Roman"/>
          <w:sz w:val="24"/>
        </w:rPr>
        <w:t>.  There are many advanced tagging models which are specifically parameterized to accommodate when the assumptions of a basic tagging model are violated. These advanced tagging models use additional parameters to ensure the estimates of abundances produced by these models are unbiased.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b/>
          <w:sz w:val="24"/>
        </w:rPr>
        <w:t>Some Assumptions in Basic Tagging Studies (there are many more):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1. Tagged individuals are not killed by the tagging process (there is no </w:t>
      </w:r>
      <w:r w:rsidRPr="00660BBC">
        <w:rPr>
          <w:rFonts w:ascii="Times New Roman" w:hAnsi="Times New Roman" w:cs="Times New Roman"/>
          <w:i/>
          <w:sz w:val="24"/>
        </w:rPr>
        <w:t>short term instantaneous mortality caused by tagging</w:t>
      </w:r>
      <w:r w:rsidRPr="00660BBC">
        <w:rPr>
          <w:rFonts w:ascii="Times New Roman" w:hAnsi="Times New Roman" w:cs="Times New Roman"/>
          <w:sz w:val="24"/>
        </w:rPr>
        <w:t>).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2. Tagged individuals completely mix with the untagged population immediately after tagging.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3. Tags are retained by the tagged individuals (there is no </w:t>
      </w:r>
      <w:r w:rsidRPr="00660BBC">
        <w:rPr>
          <w:rFonts w:ascii="Times New Roman" w:hAnsi="Times New Roman" w:cs="Times New Roman"/>
          <w:i/>
          <w:sz w:val="24"/>
        </w:rPr>
        <w:t>tag loss</w:t>
      </w:r>
      <w:r w:rsidRPr="00660BBC">
        <w:rPr>
          <w:rFonts w:ascii="Times New Roman" w:hAnsi="Times New Roman" w:cs="Times New Roman"/>
          <w:sz w:val="24"/>
        </w:rPr>
        <w:t>).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4. Over time the mortality (death rate) of tagged individuals is not different from the mortality of untagged individuals.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5.  The tag does not affect behavior. 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6. Tagging is done at one point in time (each tagged individual has an </w:t>
      </w:r>
      <w:r w:rsidRPr="00660BBC">
        <w:rPr>
          <w:rFonts w:ascii="Times New Roman" w:hAnsi="Times New Roman" w:cs="Times New Roman"/>
          <w:i/>
          <w:sz w:val="24"/>
        </w:rPr>
        <w:t>equal probability</w:t>
      </w:r>
      <w:r w:rsidRPr="00660BBC">
        <w:rPr>
          <w:rFonts w:ascii="Times New Roman" w:hAnsi="Times New Roman" w:cs="Times New Roman"/>
          <w:sz w:val="24"/>
        </w:rPr>
        <w:t xml:space="preserve"> of being recaptured).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7. Tagged and untagged individuals have the same probability of recapture (includes assumptions 1-6).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8. Species are not too rare (there is a relative high </w:t>
      </w:r>
      <w:r w:rsidRPr="00660BBC">
        <w:rPr>
          <w:rFonts w:ascii="Times New Roman" w:hAnsi="Times New Roman" w:cs="Times New Roman"/>
          <w:i/>
          <w:sz w:val="24"/>
        </w:rPr>
        <w:t>probability of capture</w:t>
      </w:r>
      <w:r w:rsidRPr="00660BBC">
        <w:rPr>
          <w:rFonts w:ascii="Times New Roman" w:hAnsi="Times New Roman" w:cs="Times New Roman"/>
          <w:sz w:val="24"/>
        </w:rPr>
        <w:t>).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9. The proportion of individuals tagged is a representative sample of the entire population (there is a relative high </w:t>
      </w:r>
      <w:r w:rsidRPr="00660BBC">
        <w:rPr>
          <w:rFonts w:ascii="Times New Roman" w:hAnsi="Times New Roman" w:cs="Times New Roman"/>
          <w:i/>
          <w:sz w:val="24"/>
        </w:rPr>
        <w:t>probability of recapture</w:t>
      </w:r>
      <w:r w:rsidRPr="00660BBC">
        <w:rPr>
          <w:rFonts w:ascii="Times New Roman" w:hAnsi="Times New Roman" w:cs="Times New Roman"/>
          <w:sz w:val="24"/>
        </w:rPr>
        <w:t>).</w:t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b/>
          <w:bCs/>
          <w:sz w:val="24"/>
        </w:rPr>
        <w:t>Procedure</w:t>
      </w:r>
      <w:r w:rsidRPr="00660BBC">
        <w:rPr>
          <w:rFonts w:ascii="Times New Roman" w:hAnsi="Times New Roman" w:cs="Times New Roman"/>
          <w:sz w:val="24"/>
        </w:rPr>
        <w:t>: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1.  Get your bag of white beans. </w:t>
      </w:r>
      <w:r w:rsidRPr="00660BBC">
        <w:rPr>
          <w:rFonts w:ascii="Times New Roman" w:hAnsi="Times New Roman" w:cs="Times New Roman"/>
          <w:i/>
          <w:sz w:val="24"/>
        </w:rPr>
        <w:t>Do not count the number of beans in your bag.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2.  Your group will either choose or be assigned an assumption of mark recapture studies to explore.  Design a way to mimic a violation of this assumption, that is come up with an example and manipulate the beans in the bag to show a case when the belief is not true.  We will use black beans again to represent marked individuals.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 xml:space="preserve">3. Collect data for the case where the assumption you have is violated. 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4. Record data in the below table.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660BBC">
        <w:rPr>
          <w:rFonts w:ascii="Times New Roman" w:hAnsi="Times New Roman" w:cs="Times New Roman"/>
          <w:b/>
          <w:sz w:val="24"/>
        </w:rPr>
        <w:t>Assumption: _________________________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2070"/>
      </w:tblGrid>
      <w:tr w:rsidR="007D4CEB" w:rsidRPr="00660BBC" w:rsidTr="004A1253">
        <w:tc>
          <w:tcPr>
            <w:tcW w:w="2718" w:type="dxa"/>
          </w:tcPr>
          <w:p w:rsidR="007D4CEB" w:rsidRPr="00660BBC" w:rsidRDefault="007D4CEB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0BBC">
              <w:rPr>
                <w:rFonts w:ascii="Times New Roman" w:hAnsi="Times New Roman" w:cs="Times New Roman"/>
                <w:b/>
                <w:bCs/>
                <w:sz w:val="24"/>
              </w:rPr>
              <w:t>Total Marked (M)</w:t>
            </w:r>
            <w:r w:rsidRPr="00660BBC">
              <w:rPr>
                <w:rFonts w:ascii="Times New Roman" w:hAnsi="Times New Roman" w:cs="Times New Roman"/>
                <w:b/>
                <w:bCs/>
                <w:sz w:val="24"/>
              </w:rPr>
              <w:br/>
              <w:t>(Number of Black Beans Added to Bag)</w:t>
            </w:r>
          </w:p>
        </w:tc>
        <w:tc>
          <w:tcPr>
            <w:tcW w:w="2070" w:type="dxa"/>
          </w:tcPr>
          <w:p w:rsidR="007D4CEB" w:rsidRPr="00660BBC" w:rsidRDefault="007D4CEB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:rsidR="00660BBC" w:rsidRDefault="00660BB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D4CEB" w:rsidRPr="00660BBC" w:rsidRDefault="007D4CEB" w:rsidP="007D4CE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60BBC">
        <w:rPr>
          <w:rFonts w:ascii="Times New Roman" w:hAnsi="Times New Roman" w:cs="Times New Roman"/>
          <w:b/>
          <w:sz w:val="24"/>
          <w:szCs w:val="24"/>
        </w:rPr>
        <w:lastRenderedPageBreak/>
        <w:t>Data Tables and Tables for Calculations</w:t>
      </w: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1368"/>
        <w:gridCol w:w="779"/>
        <w:gridCol w:w="813"/>
        <w:gridCol w:w="814"/>
        <w:gridCol w:w="813"/>
        <w:gridCol w:w="814"/>
        <w:gridCol w:w="813"/>
        <w:gridCol w:w="813"/>
        <w:gridCol w:w="814"/>
        <w:gridCol w:w="813"/>
        <w:gridCol w:w="814"/>
      </w:tblGrid>
      <w:tr w:rsidR="007D4CEB" w:rsidRPr="00660BBC" w:rsidTr="004A1253">
        <w:trPr>
          <w:trHeight w:val="332"/>
        </w:trPr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7D4CEB" w:rsidRPr="00660BBC" w:rsidTr="007D4CEB">
        <w:trPr>
          <w:trHeight w:val="593"/>
        </w:trPr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Sample Size (K)</w:t>
            </w:r>
          </w:p>
        </w:tc>
        <w:tc>
          <w:tcPr>
            <w:tcW w:w="779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CEB" w:rsidRPr="00660BBC" w:rsidTr="004A1253">
        <w:trPr>
          <w:trHeight w:val="586"/>
        </w:trPr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Marked in Sample (m)</w:t>
            </w:r>
          </w:p>
        </w:tc>
        <w:tc>
          <w:tcPr>
            <w:tcW w:w="779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CEB" w:rsidRPr="00660BBC" w:rsidTr="007D4CEB">
        <w:trPr>
          <w:trHeight w:val="899"/>
        </w:trPr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Percent Marked in Sample (p)</w:t>
            </w:r>
          </w:p>
        </w:tc>
        <w:tc>
          <w:tcPr>
            <w:tcW w:w="779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CEB" w:rsidRPr="00660BBC" w:rsidTr="007D4CEB">
        <w:trPr>
          <w:trHeight w:val="755"/>
        </w:trPr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Total Population Estimate</w:t>
            </w:r>
          </w:p>
        </w:tc>
        <w:tc>
          <w:tcPr>
            <w:tcW w:w="779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D4CEB" w:rsidRPr="00660BBC" w:rsidRDefault="007D4CEB" w:rsidP="007D4CE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7"/>
        <w:gridCol w:w="2611"/>
        <w:gridCol w:w="2687"/>
        <w:gridCol w:w="2685"/>
      </w:tblGrid>
      <w:tr w:rsidR="007D4CEB" w:rsidRPr="00660BBC" w:rsidTr="004A1253"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Standard Deviation</w:t>
            </w: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Standard Error of the Mean</w:t>
            </w:r>
          </w:p>
        </w:tc>
      </w:tr>
      <w:tr w:rsidR="007D4CEB" w:rsidRPr="00660BBC" w:rsidTr="004A1253"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Sample Size (K)</w:t>
            </w:r>
          </w:p>
        </w:tc>
        <w:tc>
          <w:tcPr>
            <w:tcW w:w="269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CEB" w:rsidRPr="00660BBC" w:rsidTr="004A1253"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Marked in Sample (m)</w:t>
            </w:r>
          </w:p>
        </w:tc>
        <w:tc>
          <w:tcPr>
            <w:tcW w:w="269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CEB" w:rsidRPr="00660BBC" w:rsidTr="004A1253"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Percent</w:t>
            </w:r>
          </w:p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Marked in Sample (p)</w:t>
            </w:r>
          </w:p>
        </w:tc>
        <w:tc>
          <w:tcPr>
            <w:tcW w:w="269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CEB" w:rsidRPr="00660BBC" w:rsidTr="004A1253">
        <w:tc>
          <w:tcPr>
            <w:tcW w:w="1368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BBC">
              <w:rPr>
                <w:rFonts w:ascii="Times New Roman" w:hAnsi="Times New Roman" w:cs="Times New Roman"/>
                <w:b/>
                <w:sz w:val="24"/>
                <w:szCs w:val="24"/>
              </w:rPr>
              <w:t>Total Population Estimate</w:t>
            </w:r>
          </w:p>
        </w:tc>
        <w:tc>
          <w:tcPr>
            <w:tcW w:w="269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:rsidR="007D4CEB" w:rsidRPr="00660BBC" w:rsidRDefault="007D4CEB" w:rsidP="007D4CE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888"/>
        <w:gridCol w:w="5580"/>
      </w:tblGrid>
      <w:tr w:rsidR="007D4CEB" w:rsidRPr="00660BBC" w:rsidTr="004A1253">
        <w:tc>
          <w:tcPr>
            <w:tcW w:w="3888" w:type="dxa"/>
          </w:tcPr>
          <w:p w:rsidR="007D4CEB" w:rsidRPr="00660BBC" w:rsidRDefault="007D4CEB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660BBC">
              <w:rPr>
                <w:rFonts w:ascii="Times New Roman" w:hAnsi="Times New Roman" w:cs="Times New Roman"/>
                <w:sz w:val="36"/>
              </w:rPr>
              <w:t>Population Estimate</w:t>
            </w:r>
          </w:p>
        </w:tc>
        <w:tc>
          <w:tcPr>
            <w:tcW w:w="5580" w:type="dxa"/>
          </w:tcPr>
          <w:p w:rsidR="007D4CEB" w:rsidRPr="00660BBC" w:rsidRDefault="007D4CEB" w:rsidP="004A12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36"/>
              </w:rPr>
            </w:pPr>
            <m:oMath>
              <m:r>
                <w:rPr>
                  <w:rFonts w:ascii="Cambria Math" w:eastAsia="Calibri" w:hAnsi="Cambria Math" w:cs="Times New Roman"/>
                  <w:sz w:val="36"/>
                </w:rPr>
                <m:t xml:space="preserve">N= 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36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36"/>
                    </w:rPr>
                    <m:t>M ×K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36"/>
                    </w:rPr>
                    <m:t>m</m:t>
                  </m:r>
                </m:den>
              </m:f>
              <m:r>
                <w:rPr>
                  <w:rFonts w:ascii="Cambria Math" w:eastAsia="Calibri" w:hAnsi="Cambria Math" w:cs="Times New Roman"/>
                  <w:sz w:val="36"/>
                </w:rPr>
                <m:t>=M×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36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36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36"/>
                    </w:rPr>
                    <m:t>p</m:t>
                  </m:r>
                </m:den>
              </m:f>
              <m:r>
                <w:rPr>
                  <w:rFonts w:ascii="Cambria Math" w:eastAsia="Calibri" w:hAnsi="Cambria Math" w:cs="Times New Roman"/>
                  <w:sz w:val="36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36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36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 w:val="36"/>
                        </w:rPr>
                        <m:t>Total Marked</m:t>
                      </m:r>
                    </m:e>
                  </m:d>
                  <m:r>
                    <w:rPr>
                      <w:rFonts w:ascii="Cambria Math" w:eastAsia="Calibri" w:hAnsi="Cambria Math" w:cs="Times New Roman"/>
                      <w:sz w:val="36"/>
                    </w:rPr>
                    <m:t>×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36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 w:val="36"/>
                        </w:rPr>
                        <m:t>Marked in Sample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 w:cs="Times New Roman"/>
                      <w:sz w:val="36"/>
                    </w:rPr>
                    <m:t>Sample Size</m:t>
                  </m:r>
                </m:den>
              </m:f>
            </m:oMath>
            <w:r w:rsidRPr="00660BBC">
              <w:rPr>
                <w:rFonts w:ascii="Times New Roman" w:eastAsia="Calibri" w:hAnsi="Times New Roman" w:cs="Times New Roman"/>
                <w:sz w:val="36"/>
              </w:rPr>
              <w:t xml:space="preserve">  </w:t>
            </w:r>
          </w:p>
        </w:tc>
      </w:tr>
      <w:tr w:rsidR="007D4CEB" w:rsidRPr="00660BBC" w:rsidTr="004A1253">
        <w:tc>
          <w:tcPr>
            <w:tcW w:w="3888" w:type="dxa"/>
          </w:tcPr>
          <w:p w:rsidR="007D4CEB" w:rsidRPr="00660BBC" w:rsidRDefault="007D4CEB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660BBC">
              <w:rPr>
                <w:rFonts w:ascii="Times New Roman" w:hAnsi="Times New Roman" w:cs="Times New Roman"/>
                <w:sz w:val="36"/>
              </w:rPr>
              <w:t>Mean</w:t>
            </w:r>
            <w:r w:rsidRPr="00660BBC">
              <w:rPr>
                <w:rFonts w:ascii="Times New Roman" w:hAnsi="Times New Roman" w:cs="Times New Roman"/>
                <w:sz w:val="36"/>
              </w:rPr>
              <w:tab/>
            </w:r>
          </w:p>
        </w:tc>
        <w:tc>
          <w:tcPr>
            <w:tcW w:w="5580" w:type="dxa"/>
          </w:tcPr>
          <w:p w:rsidR="007D4CEB" w:rsidRPr="00660BBC" w:rsidRDefault="00660BBC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36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36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sz w:val="36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</w:rP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36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36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36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3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36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</w:tr>
      <w:tr w:rsidR="007D4CEB" w:rsidRPr="00660BBC" w:rsidTr="004A1253">
        <w:tc>
          <w:tcPr>
            <w:tcW w:w="3888" w:type="dxa"/>
          </w:tcPr>
          <w:p w:rsidR="007D4CEB" w:rsidRPr="00660BBC" w:rsidRDefault="007D4CEB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660BBC">
              <w:rPr>
                <w:rFonts w:ascii="Times New Roman" w:eastAsiaTheme="minorEastAsia" w:hAnsi="Times New Roman" w:cs="Times New Roman"/>
                <w:sz w:val="36"/>
              </w:rPr>
              <w:t>Standard Deviation</w:t>
            </w:r>
            <w:r w:rsidRPr="00660BBC">
              <w:rPr>
                <w:rFonts w:ascii="Times New Roman" w:eastAsiaTheme="minorEastAsia" w:hAnsi="Times New Roman" w:cs="Times New Roman"/>
                <w:sz w:val="36"/>
              </w:rPr>
              <w:tab/>
            </w:r>
          </w:p>
        </w:tc>
        <w:tc>
          <w:tcPr>
            <w:tcW w:w="5580" w:type="dxa"/>
          </w:tcPr>
          <w:p w:rsidR="007D4CEB" w:rsidRPr="00660BBC" w:rsidRDefault="007D4CEB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36"/>
                  </w:rPr>
                  <m:t>S=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subSup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36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36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36"/>
                              </w:rPr>
                              <m:t>n</m:t>
                            </m:r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36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sz w:val="36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="Times New Roman"/>
                                            <w:i/>
                                            <w:sz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Times New Roman"/>
                                            <w:sz w:val="36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Theme="minorEastAsia" w:hAnsi="Cambria Math" w:cs="Times New Roman"/>
                                            <w:sz w:val="36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36"/>
                                      </w:rPr>
                                      <m:t>-</m:t>
                                    </m:r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eastAsiaTheme="minorEastAsia" w:hAnsi="Cambria Math" w:cs="Times New Roman"/>
                                            <w:i/>
                                            <w:sz w:val="36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Times New Roman"/>
                                            <w:sz w:val="36"/>
                                          </w:rPr>
                                          <m:t>x</m:t>
                                        </m:r>
                                      </m:e>
                                    </m:acc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36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</w:rPr>
                          <m:t>n-1</m:t>
                        </m:r>
                      </m:den>
                    </m:f>
                  </m:e>
                </m:rad>
              </m:oMath>
            </m:oMathPara>
          </w:p>
        </w:tc>
      </w:tr>
      <w:tr w:rsidR="007D4CEB" w:rsidRPr="00660BBC" w:rsidTr="004A1253">
        <w:tc>
          <w:tcPr>
            <w:tcW w:w="3888" w:type="dxa"/>
          </w:tcPr>
          <w:p w:rsidR="007D4CEB" w:rsidRPr="00660BBC" w:rsidRDefault="007D4CEB" w:rsidP="007D4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660BBC">
              <w:rPr>
                <w:rFonts w:ascii="Times New Roman" w:eastAsiaTheme="minorEastAsia" w:hAnsi="Times New Roman" w:cs="Times New Roman"/>
                <w:sz w:val="36"/>
              </w:rPr>
              <w:lastRenderedPageBreak/>
              <w:t xml:space="preserve">Standard Error (of the Mean) </w:t>
            </w:r>
          </w:p>
        </w:tc>
        <w:tc>
          <w:tcPr>
            <w:tcW w:w="5580" w:type="dxa"/>
          </w:tcPr>
          <w:p w:rsidR="007D4CEB" w:rsidRPr="00660BBC" w:rsidRDefault="00660BBC" w:rsidP="004A12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SE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3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S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</w:rPr>
                          <m:t>n</m:t>
                        </m:r>
                      </m:e>
                    </m:rad>
                  </m:den>
                </m:f>
                <m:r>
                  <w:rPr>
                    <w:rFonts w:ascii="Cambria Math" w:eastAsiaTheme="minorEastAsia" w:hAnsi="Cambria Math" w:cs="Times New Roman"/>
                    <w:sz w:val="3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Standard Deviation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sqrt (sample size)</m:t>
                    </m:r>
                  </m:den>
                </m:f>
              </m:oMath>
            </m:oMathPara>
          </w:p>
        </w:tc>
      </w:tr>
    </w:tbl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b/>
          <w:bCs/>
          <w:sz w:val="24"/>
        </w:rPr>
        <w:t>Questions</w:t>
      </w:r>
      <w:r w:rsidRPr="00660BBC">
        <w:rPr>
          <w:rFonts w:ascii="Times New Roman" w:hAnsi="Times New Roman" w:cs="Times New Roman"/>
          <w:sz w:val="24"/>
        </w:rPr>
        <w:t>:</w:t>
      </w:r>
    </w:p>
    <w:p w:rsidR="007D4CEB" w:rsidRPr="00660BBC" w:rsidRDefault="007D4CEB" w:rsidP="007D4C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What is the mean of your percent tagged fish from the 10 samples?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What is your mean estimate of the total population size from the 10 samples?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What is the standard error (of the mean) for the mean estimate of total population size from the 10 samples?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How does your estimate compare to the estimate you had in part 1 (the earlier lab in which the assumptions were not violated)?</w:t>
      </w:r>
      <w:r w:rsidR="00CE4306" w:rsidRPr="00660BBC">
        <w:rPr>
          <w:rFonts w:ascii="Times New Roman" w:hAnsi="Times New Roman" w:cs="Times New Roman"/>
          <w:sz w:val="24"/>
        </w:rPr>
        <w:t xml:space="preserve">  What was the result of violating the assumption? Discuss why you think the estimate changed in this way.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CE4306" w:rsidRPr="00660BBC" w:rsidRDefault="00CE4306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CE4306" w:rsidRPr="00660BBC" w:rsidRDefault="00CE4306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D4CEB" w:rsidRPr="00660BBC" w:rsidRDefault="007D4CEB" w:rsidP="007D4C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660BBC">
        <w:rPr>
          <w:rFonts w:ascii="Times New Roman" w:hAnsi="Times New Roman" w:cs="Times New Roman"/>
          <w:sz w:val="24"/>
        </w:rPr>
        <w:t>Describe an additional reason that would lead to bias in the population estimate from a tagging study (note: your reason should not be found in the list on the first page of this worksheet)?</w:t>
      </w:r>
    </w:p>
    <w:p w:rsidR="007D4CEB" w:rsidRPr="00660BBC" w:rsidRDefault="007D4CEB" w:rsidP="007D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</w:p>
    <w:p w:rsidR="006864F1" w:rsidRPr="00660BBC" w:rsidRDefault="006864F1">
      <w:pPr>
        <w:rPr>
          <w:rFonts w:ascii="Times New Roman" w:hAnsi="Times New Roman" w:cs="Times New Roman"/>
        </w:rPr>
      </w:pPr>
    </w:p>
    <w:sectPr w:rsidR="006864F1" w:rsidRPr="00660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F1129"/>
    <w:multiLevelType w:val="hybridMultilevel"/>
    <w:tmpl w:val="15C80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B"/>
    <w:rsid w:val="00014002"/>
    <w:rsid w:val="00014042"/>
    <w:rsid w:val="000215E6"/>
    <w:rsid w:val="0002760A"/>
    <w:rsid w:val="000639FF"/>
    <w:rsid w:val="00084163"/>
    <w:rsid w:val="000B63F1"/>
    <w:rsid w:val="001A131A"/>
    <w:rsid w:val="001C310B"/>
    <w:rsid w:val="001E71D7"/>
    <w:rsid w:val="0027039E"/>
    <w:rsid w:val="002B3C49"/>
    <w:rsid w:val="002E168B"/>
    <w:rsid w:val="00366631"/>
    <w:rsid w:val="003746A3"/>
    <w:rsid w:val="003D7ACD"/>
    <w:rsid w:val="00412A4C"/>
    <w:rsid w:val="00427CFF"/>
    <w:rsid w:val="00443DF5"/>
    <w:rsid w:val="0046769F"/>
    <w:rsid w:val="005476E3"/>
    <w:rsid w:val="0058529F"/>
    <w:rsid w:val="005C7971"/>
    <w:rsid w:val="00660BBC"/>
    <w:rsid w:val="006864F1"/>
    <w:rsid w:val="00710004"/>
    <w:rsid w:val="00794835"/>
    <w:rsid w:val="007B6F7E"/>
    <w:rsid w:val="007D3C31"/>
    <w:rsid w:val="007D4CEB"/>
    <w:rsid w:val="008471CE"/>
    <w:rsid w:val="009239D5"/>
    <w:rsid w:val="00970E5F"/>
    <w:rsid w:val="00972F8C"/>
    <w:rsid w:val="009B28E5"/>
    <w:rsid w:val="00A2313C"/>
    <w:rsid w:val="00A57571"/>
    <w:rsid w:val="00B541F6"/>
    <w:rsid w:val="00B64095"/>
    <w:rsid w:val="00BF28FB"/>
    <w:rsid w:val="00C25463"/>
    <w:rsid w:val="00CA126B"/>
    <w:rsid w:val="00CC515C"/>
    <w:rsid w:val="00CE4306"/>
    <w:rsid w:val="00D95941"/>
    <w:rsid w:val="00E033F5"/>
    <w:rsid w:val="00EB6DBC"/>
    <w:rsid w:val="00EE5CCB"/>
    <w:rsid w:val="00EE6AFD"/>
    <w:rsid w:val="00F33715"/>
    <w:rsid w:val="00FC25BE"/>
    <w:rsid w:val="00FC7093"/>
    <w:rsid w:val="00FD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C72F2A-10AE-4E02-A17B-CBE4C81B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C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4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D4C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D4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Waterhouse</dc:creator>
  <cp:keywords/>
  <dc:description/>
  <cp:lastModifiedBy>Lynn Waterhouse</cp:lastModifiedBy>
  <cp:revision>3</cp:revision>
  <dcterms:created xsi:type="dcterms:W3CDTF">2014-09-02T22:33:00Z</dcterms:created>
  <dcterms:modified xsi:type="dcterms:W3CDTF">2014-11-23T02:14:00Z</dcterms:modified>
</cp:coreProperties>
</file>