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CEB" w:rsidRPr="008C0980" w:rsidRDefault="007D4CEB" w:rsidP="007D4CEB">
      <w:pPr>
        <w:pStyle w:val="NoSpacing"/>
        <w:rPr>
          <w:rFonts w:ascii="Times New Roman" w:hAnsi="Times New Roman" w:cs="Times New Roman"/>
          <w:sz w:val="24"/>
        </w:rPr>
      </w:pPr>
      <w:r w:rsidRPr="008C0980">
        <w:rPr>
          <w:rFonts w:ascii="Times New Roman" w:hAnsi="Times New Roman" w:cs="Times New Roman"/>
          <w:b/>
          <w:sz w:val="24"/>
        </w:rPr>
        <w:t>Marking Beans Part 2 – Advanced Population Study Lab</w:t>
      </w:r>
      <w:r w:rsidRPr="008C0980">
        <w:rPr>
          <w:rFonts w:ascii="Times New Roman" w:hAnsi="Times New Roman" w:cs="Times New Roman"/>
          <w:sz w:val="24"/>
        </w:rPr>
        <w:t xml:space="preserve"> </w:t>
      </w:r>
      <w:r w:rsidRPr="008C0980">
        <w:rPr>
          <w:rFonts w:ascii="Times New Roman" w:hAnsi="Times New Roman" w:cs="Times New Roman"/>
          <w:sz w:val="24"/>
        </w:rPr>
        <w:tab/>
        <w:t xml:space="preserve">Name: </w:t>
      </w:r>
      <w:r w:rsidR="00C45443" w:rsidRPr="008C0980">
        <w:rPr>
          <w:rFonts w:ascii="Times New Roman" w:hAnsi="Times New Roman" w:cs="Times New Roman"/>
          <w:b/>
          <w:color w:val="FF0000"/>
          <w:sz w:val="24"/>
        </w:rPr>
        <w:t>ANSWER SHEET- EXAMPLE</w:t>
      </w:r>
    </w:p>
    <w:p w:rsidR="007D4CEB" w:rsidRPr="008C0980" w:rsidRDefault="007D4CEB" w:rsidP="007D4CEB">
      <w:pPr>
        <w:pStyle w:val="NoSpacing"/>
        <w:rPr>
          <w:rFonts w:ascii="Times New Roman" w:hAnsi="Times New Roman" w:cs="Times New Roman"/>
          <w:b/>
          <w:sz w:val="24"/>
        </w:rPr>
      </w:pPr>
    </w:p>
    <w:p w:rsidR="007D4CEB" w:rsidRPr="008C0980" w:rsidRDefault="007D4CEB" w:rsidP="007D4CEB">
      <w:pPr>
        <w:pStyle w:val="NoSpacing"/>
        <w:rPr>
          <w:rFonts w:ascii="Times New Roman" w:hAnsi="Times New Roman" w:cs="Times New Roman"/>
          <w:b/>
          <w:sz w:val="24"/>
        </w:rPr>
      </w:pPr>
      <w:r w:rsidRPr="008C0980">
        <w:rPr>
          <w:rFonts w:ascii="Times New Roman" w:hAnsi="Times New Roman" w:cs="Times New Roman"/>
          <w:b/>
          <w:sz w:val="24"/>
        </w:rPr>
        <w:t>PART 2- Checking your assumptions</w:t>
      </w:r>
    </w:p>
    <w:p w:rsidR="007D4CEB" w:rsidRPr="008C0980" w:rsidRDefault="007D4CEB" w:rsidP="007D4CEB">
      <w:pPr>
        <w:pStyle w:val="NoSpacing"/>
        <w:rPr>
          <w:rFonts w:ascii="Times New Roman" w:hAnsi="Times New Roman" w:cs="Times New Roman"/>
          <w:sz w:val="24"/>
        </w:rPr>
      </w:pPr>
      <w:r w:rsidRPr="008C0980">
        <w:rPr>
          <w:rFonts w:ascii="Times New Roman" w:hAnsi="Times New Roman" w:cs="Times New Roman"/>
          <w:b/>
          <w:sz w:val="24"/>
        </w:rPr>
        <w:t>Background:</w:t>
      </w:r>
      <w:r w:rsidRPr="008C0980">
        <w:rPr>
          <w:rFonts w:ascii="Times New Roman" w:hAnsi="Times New Roman" w:cs="Times New Roman"/>
          <w:sz w:val="24"/>
        </w:rPr>
        <w:t xml:space="preserve"> </w:t>
      </w:r>
    </w:p>
    <w:p w:rsidR="007D4CEB" w:rsidRPr="008C0980" w:rsidRDefault="007D4CEB" w:rsidP="007D4CEB">
      <w:pPr>
        <w:pStyle w:val="NoSpacing"/>
        <w:rPr>
          <w:rFonts w:ascii="Times New Roman" w:hAnsi="Times New Roman" w:cs="Times New Roman"/>
          <w:sz w:val="24"/>
        </w:rPr>
      </w:pPr>
      <w:r w:rsidRPr="008C0980">
        <w:rPr>
          <w:rFonts w:ascii="Times New Roman" w:hAnsi="Times New Roman" w:cs="Times New Roman"/>
          <w:sz w:val="24"/>
        </w:rPr>
        <w:t xml:space="preserve">In </w:t>
      </w:r>
      <w:r w:rsidRPr="008C0980">
        <w:rPr>
          <w:rFonts w:ascii="Times New Roman" w:hAnsi="Times New Roman" w:cs="Times New Roman"/>
          <w:b/>
          <w:sz w:val="24"/>
        </w:rPr>
        <w:t>tagging</w:t>
      </w:r>
      <w:r w:rsidRPr="008C0980">
        <w:rPr>
          <w:rFonts w:ascii="Times New Roman" w:hAnsi="Times New Roman" w:cs="Times New Roman"/>
          <w:sz w:val="24"/>
        </w:rPr>
        <w:t xml:space="preserve"> or </w:t>
      </w:r>
      <w:r w:rsidRPr="008C0980">
        <w:rPr>
          <w:rFonts w:ascii="Times New Roman" w:hAnsi="Times New Roman" w:cs="Times New Roman"/>
          <w:b/>
          <w:sz w:val="24"/>
        </w:rPr>
        <w:t>mark recapture studies</w:t>
      </w:r>
      <w:r w:rsidRPr="008C0980">
        <w:rPr>
          <w:rFonts w:ascii="Times New Roman" w:hAnsi="Times New Roman" w:cs="Times New Roman"/>
          <w:sz w:val="24"/>
        </w:rPr>
        <w:t xml:space="preserve"> there are certain </w:t>
      </w:r>
      <w:r w:rsidRPr="008C0980">
        <w:rPr>
          <w:rFonts w:ascii="Times New Roman" w:hAnsi="Times New Roman" w:cs="Times New Roman"/>
          <w:b/>
          <w:sz w:val="24"/>
        </w:rPr>
        <w:t>assumptions</w:t>
      </w:r>
      <w:r w:rsidRPr="008C0980">
        <w:rPr>
          <w:rFonts w:ascii="Times New Roman" w:hAnsi="Times New Roman" w:cs="Times New Roman"/>
          <w:sz w:val="24"/>
        </w:rPr>
        <w:t xml:space="preserve"> made about the population of tagged and untagged individuals.  These assumptions are beliefs about the behavior and survival of these individuals.  If the assumptions are </w:t>
      </w:r>
      <w:r w:rsidRPr="008C0980">
        <w:rPr>
          <w:rFonts w:ascii="Times New Roman" w:hAnsi="Times New Roman" w:cs="Times New Roman"/>
          <w:b/>
          <w:sz w:val="24"/>
        </w:rPr>
        <w:t>violated</w:t>
      </w:r>
      <w:r w:rsidRPr="008C0980">
        <w:rPr>
          <w:rFonts w:ascii="Times New Roman" w:hAnsi="Times New Roman" w:cs="Times New Roman"/>
          <w:sz w:val="24"/>
        </w:rPr>
        <w:t xml:space="preserve"> (when our beliefs do not match what actually happens) then the population estimate from mark recapture studies will be </w:t>
      </w:r>
      <w:r w:rsidRPr="008C0980">
        <w:rPr>
          <w:rFonts w:ascii="Times New Roman" w:hAnsi="Times New Roman" w:cs="Times New Roman"/>
          <w:b/>
          <w:sz w:val="24"/>
        </w:rPr>
        <w:t>biased</w:t>
      </w:r>
      <w:r w:rsidRPr="008C0980">
        <w:rPr>
          <w:rFonts w:ascii="Times New Roman" w:hAnsi="Times New Roman" w:cs="Times New Roman"/>
          <w:sz w:val="24"/>
        </w:rPr>
        <w:t>.  There are many advanced tagging models which are specifically parameterized to accommodate when the assumptions of a basic tagging model are violated. These advanced tagging models use additional parameters to ensure the estimates of abundances produced by these models are unbiased.</w:t>
      </w:r>
    </w:p>
    <w:p w:rsidR="007D4CEB" w:rsidRPr="008C0980" w:rsidRDefault="007D4CEB" w:rsidP="007D4CEB">
      <w:pPr>
        <w:pStyle w:val="NoSpacing"/>
        <w:rPr>
          <w:rFonts w:ascii="Times New Roman" w:hAnsi="Times New Roman" w:cs="Times New Roman"/>
          <w:sz w:val="24"/>
        </w:rPr>
      </w:pPr>
    </w:p>
    <w:p w:rsidR="007D4CEB" w:rsidRPr="008C0980" w:rsidRDefault="007D4CEB" w:rsidP="007D4CEB">
      <w:pPr>
        <w:pStyle w:val="NoSpacing"/>
        <w:rPr>
          <w:rFonts w:ascii="Times New Roman" w:hAnsi="Times New Roman" w:cs="Times New Roman"/>
          <w:sz w:val="24"/>
        </w:rPr>
      </w:pPr>
      <w:r w:rsidRPr="008C0980">
        <w:rPr>
          <w:rFonts w:ascii="Times New Roman" w:hAnsi="Times New Roman" w:cs="Times New Roman"/>
          <w:b/>
          <w:sz w:val="24"/>
        </w:rPr>
        <w:t>Some Assumptions in Basic Tagging Studies (there are many more):</w:t>
      </w:r>
    </w:p>
    <w:p w:rsidR="007D4CEB" w:rsidRPr="008C0980" w:rsidRDefault="007D4CEB" w:rsidP="007D4CEB">
      <w:pPr>
        <w:pStyle w:val="NoSpacing"/>
        <w:rPr>
          <w:rFonts w:ascii="Times New Roman" w:hAnsi="Times New Roman" w:cs="Times New Roman"/>
          <w:b/>
          <w:color w:val="FF0000"/>
          <w:sz w:val="24"/>
        </w:rPr>
      </w:pPr>
      <w:r w:rsidRPr="008C0980">
        <w:rPr>
          <w:rFonts w:ascii="Times New Roman" w:hAnsi="Times New Roman" w:cs="Times New Roman"/>
          <w:b/>
          <w:color w:val="FF0000"/>
          <w:sz w:val="24"/>
        </w:rPr>
        <w:t xml:space="preserve">1. Tagged individuals are not killed by the tagging process (there is no </w:t>
      </w:r>
      <w:r w:rsidRPr="008C0980">
        <w:rPr>
          <w:rFonts w:ascii="Times New Roman" w:hAnsi="Times New Roman" w:cs="Times New Roman"/>
          <w:b/>
          <w:i/>
          <w:color w:val="FF0000"/>
          <w:sz w:val="24"/>
        </w:rPr>
        <w:t>short term instantaneous mortality caused by tagging</w:t>
      </w:r>
      <w:r w:rsidRPr="008C0980">
        <w:rPr>
          <w:rFonts w:ascii="Times New Roman" w:hAnsi="Times New Roman" w:cs="Times New Roman"/>
          <w:b/>
          <w:color w:val="FF0000"/>
          <w:sz w:val="24"/>
        </w:rPr>
        <w:t>).</w:t>
      </w:r>
    </w:p>
    <w:p w:rsidR="007D4CEB" w:rsidRPr="008C0980" w:rsidRDefault="007D4CEB" w:rsidP="007D4CEB">
      <w:pPr>
        <w:pStyle w:val="NoSpacing"/>
        <w:rPr>
          <w:rFonts w:ascii="Times New Roman" w:hAnsi="Times New Roman" w:cs="Times New Roman"/>
          <w:sz w:val="24"/>
        </w:rPr>
      </w:pPr>
      <w:r w:rsidRPr="008C0980">
        <w:rPr>
          <w:rFonts w:ascii="Times New Roman" w:hAnsi="Times New Roman" w:cs="Times New Roman"/>
          <w:sz w:val="24"/>
        </w:rPr>
        <w:t>2. Tagged individuals completely mix with the untagged population immediately after tagging.</w:t>
      </w:r>
    </w:p>
    <w:p w:rsidR="007D4CEB" w:rsidRPr="008C0980" w:rsidRDefault="007D4CEB" w:rsidP="007D4CEB">
      <w:pPr>
        <w:pStyle w:val="NoSpacing"/>
        <w:rPr>
          <w:rFonts w:ascii="Times New Roman" w:hAnsi="Times New Roman" w:cs="Times New Roman"/>
          <w:sz w:val="24"/>
        </w:rPr>
      </w:pPr>
      <w:r w:rsidRPr="008C0980">
        <w:rPr>
          <w:rFonts w:ascii="Times New Roman" w:hAnsi="Times New Roman" w:cs="Times New Roman"/>
          <w:sz w:val="24"/>
        </w:rPr>
        <w:t xml:space="preserve">3. Tags are retained by the tagged individuals (there is no </w:t>
      </w:r>
      <w:r w:rsidRPr="008C0980">
        <w:rPr>
          <w:rFonts w:ascii="Times New Roman" w:hAnsi="Times New Roman" w:cs="Times New Roman"/>
          <w:i/>
          <w:sz w:val="24"/>
        </w:rPr>
        <w:t>tag loss</w:t>
      </w:r>
      <w:r w:rsidRPr="008C0980">
        <w:rPr>
          <w:rFonts w:ascii="Times New Roman" w:hAnsi="Times New Roman" w:cs="Times New Roman"/>
          <w:sz w:val="24"/>
        </w:rPr>
        <w:t>).</w:t>
      </w:r>
    </w:p>
    <w:p w:rsidR="007D4CEB" w:rsidRPr="008C0980" w:rsidRDefault="007D4CEB" w:rsidP="007D4CEB">
      <w:pPr>
        <w:pStyle w:val="NoSpacing"/>
        <w:rPr>
          <w:rFonts w:ascii="Times New Roman" w:hAnsi="Times New Roman" w:cs="Times New Roman"/>
          <w:sz w:val="24"/>
        </w:rPr>
      </w:pPr>
      <w:r w:rsidRPr="008C0980">
        <w:rPr>
          <w:rFonts w:ascii="Times New Roman" w:hAnsi="Times New Roman" w:cs="Times New Roman"/>
          <w:sz w:val="24"/>
        </w:rPr>
        <w:t>4. Over time the mortality (death rate) of tagged individuals is not different from the mortality of untagged individuals.</w:t>
      </w:r>
    </w:p>
    <w:p w:rsidR="007D4CEB" w:rsidRPr="008C0980" w:rsidRDefault="007D4CEB" w:rsidP="007D4CEB">
      <w:p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sz w:val="24"/>
        </w:rPr>
        <w:t xml:space="preserve">5.  The tag does not affect behavior. </w:t>
      </w:r>
    </w:p>
    <w:p w:rsidR="007D4CEB" w:rsidRPr="008C0980" w:rsidRDefault="007D4CEB" w:rsidP="007D4CEB">
      <w:p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sz w:val="24"/>
        </w:rPr>
        <w:t xml:space="preserve">6. Tagging is done at one point in time (each tagged individual has an </w:t>
      </w:r>
      <w:r w:rsidRPr="008C0980">
        <w:rPr>
          <w:rFonts w:ascii="Times New Roman" w:hAnsi="Times New Roman" w:cs="Times New Roman"/>
          <w:i/>
          <w:sz w:val="24"/>
        </w:rPr>
        <w:t>equal probability</w:t>
      </w:r>
      <w:r w:rsidRPr="008C0980">
        <w:rPr>
          <w:rFonts w:ascii="Times New Roman" w:hAnsi="Times New Roman" w:cs="Times New Roman"/>
          <w:sz w:val="24"/>
        </w:rPr>
        <w:t xml:space="preserve"> of being recaptured).</w:t>
      </w:r>
    </w:p>
    <w:p w:rsidR="007D4CEB" w:rsidRPr="008C0980" w:rsidRDefault="007D4CEB" w:rsidP="007D4CEB">
      <w:pPr>
        <w:pStyle w:val="NoSpacing"/>
        <w:rPr>
          <w:rFonts w:ascii="Times New Roman" w:hAnsi="Times New Roman" w:cs="Times New Roman"/>
          <w:sz w:val="24"/>
        </w:rPr>
      </w:pPr>
      <w:r w:rsidRPr="008C0980">
        <w:rPr>
          <w:rFonts w:ascii="Times New Roman" w:hAnsi="Times New Roman" w:cs="Times New Roman"/>
          <w:sz w:val="24"/>
        </w:rPr>
        <w:t>7. Tagged and untagged individuals have the same probability of recapture (includes assumptions 1-6).</w:t>
      </w:r>
    </w:p>
    <w:p w:rsidR="007D4CEB" w:rsidRPr="008C0980" w:rsidRDefault="007D4CEB" w:rsidP="007D4CEB">
      <w:pPr>
        <w:pStyle w:val="NoSpacing"/>
        <w:rPr>
          <w:rFonts w:ascii="Times New Roman" w:hAnsi="Times New Roman" w:cs="Times New Roman"/>
          <w:sz w:val="24"/>
        </w:rPr>
      </w:pPr>
      <w:r w:rsidRPr="008C0980">
        <w:rPr>
          <w:rFonts w:ascii="Times New Roman" w:hAnsi="Times New Roman" w:cs="Times New Roman"/>
          <w:sz w:val="24"/>
        </w:rPr>
        <w:t xml:space="preserve">8. Species are not too rare (there is a relative high </w:t>
      </w:r>
      <w:r w:rsidRPr="008C0980">
        <w:rPr>
          <w:rFonts w:ascii="Times New Roman" w:hAnsi="Times New Roman" w:cs="Times New Roman"/>
          <w:i/>
          <w:sz w:val="24"/>
        </w:rPr>
        <w:t>probability of capture</w:t>
      </w:r>
      <w:r w:rsidRPr="008C0980">
        <w:rPr>
          <w:rFonts w:ascii="Times New Roman" w:hAnsi="Times New Roman" w:cs="Times New Roman"/>
          <w:sz w:val="24"/>
        </w:rPr>
        <w:t>).</w:t>
      </w:r>
    </w:p>
    <w:p w:rsidR="007D4CEB" w:rsidRPr="008C0980" w:rsidRDefault="007D4CEB" w:rsidP="007D4CEB">
      <w:pPr>
        <w:pStyle w:val="NoSpacing"/>
        <w:rPr>
          <w:rFonts w:ascii="Times New Roman" w:hAnsi="Times New Roman" w:cs="Times New Roman"/>
          <w:sz w:val="24"/>
        </w:rPr>
      </w:pPr>
      <w:r w:rsidRPr="008C0980">
        <w:rPr>
          <w:rFonts w:ascii="Times New Roman" w:hAnsi="Times New Roman" w:cs="Times New Roman"/>
          <w:sz w:val="24"/>
        </w:rPr>
        <w:t xml:space="preserve">9. The proportion of individuals tagged is a representative sample of the entire population (there is a relative high </w:t>
      </w:r>
      <w:r w:rsidRPr="008C0980">
        <w:rPr>
          <w:rFonts w:ascii="Times New Roman" w:hAnsi="Times New Roman" w:cs="Times New Roman"/>
          <w:i/>
          <w:sz w:val="24"/>
        </w:rPr>
        <w:t>probability of recapture</w:t>
      </w:r>
      <w:r w:rsidRPr="008C0980">
        <w:rPr>
          <w:rFonts w:ascii="Times New Roman" w:hAnsi="Times New Roman" w:cs="Times New Roman"/>
          <w:sz w:val="24"/>
        </w:rPr>
        <w:t>).</w:t>
      </w:r>
    </w:p>
    <w:p w:rsidR="007D4CEB" w:rsidRPr="008C0980" w:rsidRDefault="007D4CEB" w:rsidP="007D4CEB">
      <w:pPr>
        <w:pStyle w:val="NoSpacing"/>
        <w:rPr>
          <w:rFonts w:ascii="Times New Roman" w:hAnsi="Times New Roman" w:cs="Times New Roman"/>
          <w:sz w:val="24"/>
        </w:rPr>
      </w:pPr>
    </w:p>
    <w:p w:rsidR="007D4CEB" w:rsidRPr="008C0980" w:rsidRDefault="007D4CEB" w:rsidP="007D4CEB">
      <w:p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b/>
          <w:bCs/>
          <w:sz w:val="24"/>
        </w:rPr>
        <w:t>Procedure</w:t>
      </w:r>
      <w:r w:rsidRPr="008C0980">
        <w:rPr>
          <w:rFonts w:ascii="Times New Roman" w:hAnsi="Times New Roman" w:cs="Times New Roman"/>
          <w:sz w:val="24"/>
        </w:rPr>
        <w:t>:</w:t>
      </w:r>
    </w:p>
    <w:p w:rsidR="007D4CEB" w:rsidRPr="008C0980" w:rsidRDefault="007D4CEB" w:rsidP="007D4CEB">
      <w:pPr>
        <w:autoSpaceDE w:val="0"/>
        <w:autoSpaceDN w:val="0"/>
        <w:adjustRightInd w:val="0"/>
        <w:spacing w:after="0" w:line="240" w:lineRule="auto"/>
        <w:rPr>
          <w:rFonts w:ascii="Times New Roman" w:hAnsi="Times New Roman" w:cs="Times New Roman"/>
          <w:iCs/>
          <w:sz w:val="24"/>
        </w:rPr>
      </w:pPr>
      <w:r w:rsidRPr="008C0980">
        <w:rPr>
          <w:rFonts w:ascii="Times New Roman" w:hAnsi="Times New Roman" w:cs="Times New Roman"/>
          <w:sz w:val="24"/>
        </w:rPr>
        <w:t xml:space="preserve">1.  Get your bag of white beans. </w:t>
      </w:r>
      <w:r w:rsidRPr="008C0980">
        <w:rPr>
          <w:rFonts w:ascii="Times New Roman" w:hAnsi="Times New Roman" w:cs="Times New Roman"/>
          <w:i/>
          <w:sz w:val="24"/>
        </w:rPr>
        <w:t>Do not count the number of beans in your bag.</w:t>
      </w:r>
    </w:p>
    <w:p w:rsidR="007D4CEB" w:rsidRPr="008C0980" w:rsidRDefault="007D4CEB" w:rsidP="007D4CEB">
      <w:p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sz w:val="24"/>
        </w:rPr>
        <w:t>2.  Your group will either choose or be assigned an assumption of mark recapture studies to explore.  Design a way to mimic a violation of this assumption, that is come up with an example and manipulate the beans in the bag to show a case when the belief is not true.  We will use black beans again to represent marked individuals.</w:t>
      </w:r>
    </w:p>
    <w:p w:rsidR="007D4CEB" w:rsidRPr="008C0980" w:rsidRDefault="007D4CEB" w:rsidP="007D4CEB">
      <w:p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sz w:val="24"/>
        </w:rPr>
        <w:t xml:space="preserve">3. Collect data for the case where the assumption you have is violated. </w:t>
      </w:r>
    </w:p>
    <w:p w:rsidR="007D4CEB" w:rsidRPr="008C0980" w:rsidRDefault="007D4CEB" w:rsidP="007D4CEB">
      <w:p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sz w:val="24"/>
        </w:rPr>
        <w:t>4. Record data in the below table.</w:t>
      </w:r>
    </w:p>
    <w:p w:rsidR="007D4CEB" w:rsidRPr="008C0980" w:rsidRDefault="007D4CEB" w:rsidP="007D4CEB">
      <w:pPr>
        <w:autoSpaceDE w:val="0"/>
        <w:autoSpaceDN w:val="0"/>
        <w:adjustRightInd w:val="0"/>
        <w:spacing w:after="0" w:line="240" w:lineRule="auto"/>
        <w:rPr>
          <w:rFonts w:ascii="Times New Roman" w:hAnsi="Times New Roman" w:cs="Times New Roman"/>
          <w:b/>
          <w:sz w:val="24"/>
        </w:rPr>
      </w:pPr>
    </w:p>
    <w:p w:rsidR="007D4CEB" w:rsidRPr="008C0980" w:rsidRDefault="007D4CEB" w:rsidP="007D4CEB">
      <w:pPr>
        <w:autoSpaceDE w:val="0"/>
        <w:autoSpaceDN w:val="0"/>
        <w:adjustRightInd w:val="0"/>
        <w:spacing w:after="0" w:line="240" w:lineRule="auto"/>
        <w:rPr>
          <w:rFonts w:ascii="Times New Roman" w:hAnsi="Times New Roman" w:cs="Times New Roman"/>
          <w:b/>
          <w:sz w:val="24"/>
        </w:rPr>
      </w:pPr>
      <w:r w:rsidRPr="008C0980">
        <w:rPr>
          <w:rFonts w:ascii="Times New Roman" w:hAnsi="Times New Roman" w:cs="Times New Roman"/>
          <w:b/>
          <w:sz w:val="24"/>
        </w:rPr>
        <w:t xml:space="preserve">Assumption: </w:t>
      </w:r>
      <w:r w:rsidR="00B2385C" w:rsidRPr="008C0980">
        <w:rPr>
          <w:rFonts w:ascii="Times New Roman" w:hAnsi="Times New Roman" w:cs="Times New Roman"/>
          <w:b/>
          <w:color w:val="FF0000"/>
          <w:sz w:val="24"/>
        </w:rPr>
        <w:t>Assumption #1 – tagging results in animals dying</w:t>
      </w:r>
    </w:p>
    <w:p w:rsidR="007D4CEB" w:rsidRPr="008C0980" w:rsidRDefault="007D4CEB" w:rsidP="007D4CEB">
      <w:pPr>
        <w:autoSpaceDE w:val="0"/>
        <w:autoSpaceDN w:val="0"/>
        <w:adjustRightInd w:val="0"/>
        <w:spacing w:after="0" w:line="240" w:lineRule="auto"/>
        <w:rPr>
          <w:rFonts w:ascii="Times New Roman" w:hAnsi="Times New Roman" w:cs="Times New Roman"/>
          <w:b/>
          <w:bCs/>
          <w:sz w:val="24"/>
        </w:rPr>
      </w:pPr>
    </w:p>
    <w:tbl>
      <w:tblPr>
        <w:tblStyle w:val="TableGrid"/>
        <w:tblW w:w="0" w:type="auto"/>
        <w:tblLook w:val="04A0" w:firstRow="1" w:lastRow="0" w:firstColumn="1" w:lastColumn="0" w:noHBand="0" w:noVBand="1"/>
      </w:tblPr>
      <w:tblGrid>
        <w:gridCol w:w="2718"/>
        <w:gridCol w:w="2070"/>
      </w:tblGrid>
      <w:tr w:rsidR="007D4CEB" w:rsidRPr="008C0980" w:rsidTr="004A1253">
        <w:tc>
          <w:tcPr>
            <w:tcW w:w="2718" w:type="dxa"/>
          </w:tcPr>
          <w:p w:rsidR="007D4CEB" w:rsidRPr="008C0980" w:rsidRDefault="007D4CEB" w:rsidP="004A1253">
            <w:pPr>
              <w:autoSpaceDE w:val="0"/>
              <w:autoSpaceDN w:val="0"/>
              <w:adjustRightInd w:val="0"/>
              <w:spacing w:after="0" w:line="240" w:lineRule="auto"/>
              <w:rPr>
                <w:rFonts w:ascii="Times New Roman" w:hAnsi="Times New Roman" w:cs="Times New Roman"/>
                <w:b/>
                <w:bCs/>
                <w:sz w:val="24"/>
              </w:rPr>
            </w:pPr>
            <w:r w:rsidRPr="008C0980">
              <w:rPr>
                <w:rFonts w:ascii="Times New Roman" w:hAnsi="Times New Roman" w:cs="Times New Roman"/>
                <w:b/>
                <w:bCs/>
                <w:sz w:val="24"/>
              </w:rPr>
              <w:t>Total Marked (M)</w:t>
            </w:r>
            <w:r w:rsidRPr="008C0980">
              <w:rPr>
                <w:rFonts w:ascii="Times New Roman" w:hAnsi="Times New Roman" w:cs="Times New Roman"/>
                <w:b/>
                <w:bCs/>
                <w:sz w:val="24"/>
              </w:rPr>
              <w:br/>
              <w:t>(Number of Black Beans Added to Bag)</w:t>
            </w:r>
          </w:p>
        </w:tc>
        <w:tc>
          <w:tcPr>
            <w:tcW w:w="2070" w:type="dxa"/>
          </w:tcPr>
          <w:p w:rsidR="007D4CEB" w:rsidRPr="008C0980" w:rsidRDefault="00B2385C" w:rsidP="004A1253">
            <w:pPr>
              <w:autoSpaceDE w:val="0"/>
              <w:autoSpaceDN w:val="0"/>
              <w:adjustRightInd w:val="0"/>
              <w:spacing w:after="0" w:line="240" w:lineRule="auto"/>
              <w:rPr>
                <w:rFonts w:ascii="Times New Roman" w:hAnsi="Times New Roman" w:cs="Times New Roman"/>
                <w:b/>
                <w:bCs/>
                <w:sz w:val="24"/>
              </w:rPr>
            </w:pPr>
            <w:r w:rsidRPr="008C0980">
              <w:rPr>
                <w:rFonts w:ascii="Times New Roman" w:hAnsi="Times New Roman" w:cs="Times New Roman"/>
                <w:b/>
                <w:bCs/>
                <w:color w:val="FF0000"/>
                <w:sz w:val="24"/>
              </w:rPr>
              <w:t>40</w:t>
            </w:r>
          </w:p>
        </w:tc>
      </w:tr>
    </w:tbl>
    <w:p w:rsidR="007D4CEB" w:rsidRPr="008C0980" w:rsidRDefault="007D4CEB" w:rsidP="007D4CEB">
      <w:pPr>
        <w:autoSpaceDE w:val="0"/>
        <w:autoSpaceDN w:val="0"/>
        <w:adjustRightInd w:val="0"/>
        <w:spacing w:after="0" w:line="240" w:lineRule="auto"/>
        <w:rPr>
          <w:rFonts w:ascii="Times New Roman" w:hAnsi="Times New Roman" w:cs="Times New Roman"/>
          <w:b/>
          <w:bCs/>
          <w:sz w:val="24"/>
        </w:rPr>
      </w:pPr>
    </w:p>
    <w:p w:rsidR="008C0980" w:rsidRDefault="008C0980">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7D4CEB" w:rsidRPr="008C0980" w:rsidRDefault="007D4CEB" w:rsidP="007D4CEB">
      <w:pPr>
        <w:pStyle w:val="NoSpacing"/>
        <w:rPr>
          <w:rFonts w:ascii="Times New Roman" w:hAnsi="Times New Roman" w:cs="Times New Roman"/>
          <w:b/>
          <w:sz w:val="24"/>
          <w:szCs w:val="24"/>
        </w:rPr>
      </w:pPr>
      <w:bookmarkStart w:id="0" w:name="_GoBack"/>
      <w:bookmarkEnd w:id="0"/>
      <w:r w:rsidRPr="008C0980">
        <w:rPr>
          <w:rFonts w:ascii="Times New Roman" w:hAnsi="Times New Roman" w:cs="Times New Roman"/>
          <w:b/>
          <w:sz w:val="24"/>
          <w:szCs w:val="24"/>
        </w:rPr>
        <w:lastRenderedPageBreak/>
        <w:t>Data Tables and Tables for Calculations</w:t>
      </w:r>
    </w:p>
    <w:tbl>
      <w:tblPr>
        <w:tblStyle w:val="TableGrid"/>
        <w:tblW w:w="9468" w:type="dxa"/>
        <w:tblLayout w:type="fixed"/>
        <w:tblLook w:val="04A0" w:firstRow="1" w:lastRow="0" w:firstColumn="1" w:lastColumn="0" w:noHBand="0" w:noVBand="1"/>
      </w:tblPr>
      <w:tblGrid>
        <w:gridCol w:w="1368"/>
        <w:gridCol w:w="779"/>
        <w:gridCol w:w="813"/>
        <w:gridCol w:w="814"/>
        <w:gridCol w:w="813"/>
        <w:gridCol w:w="814"/>
        <w:gridCol w:w="813"/>
        <w:gridCol w:w="813"/>
        <w:gridCol w:w="814"/>
        <w:gridCol w:w="813"/>
        <w:gridCol w:w="814"/>
      </w:tblGrid>
      <w:tr w:rsidR="007D4CEB" w:rsidRPr="008C0980" w:rsidTr="004A1253">
        <w:trPr>
          <w:trHeight w:val="332"/>
        </w:trPr>
        <w:tc>
          <w:tcPr>
            <w:tcW w:w="1368" w:type="dxa"/>
          </w:tcPr>
          <w:p w:rsidR="007D4CEB" w:rsidRPr="008C0980" w:rsidRDefault="007D4CEB" w:rsidP="007D4CEB">
            <w:pPr>
              <w:pStyle w:val="NoSpacing"/>
              <w:rPr>
                <w:rFonts w:ascii="Times New Roman" w:hAnsi="Times New Roman" w:cs="Times New Roman"/>
                <w:b/>
                <w:sz w:val="24"/>
                <w:szCs w:val="24"/>
              </w:rPr>
            </w:pPr>
          </w:p>
        </w:tc>
        <w:tc>
          <w:tcPr>
            <w:tcW w:w="779"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1</w:t>
            </w:r>
          </w:p>
        </w:tc>
        <w:tc>
          <w:tcPr>
            <w:tcW w:w="813"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2</w:t>
            </w:r>
          </w:p>
        </w:tc>
        <w:tc>
          <w:tcPr>
            <w:tcW w:w="814"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3</w:t>
            </w:r>
          </w:p>
        </w:tc>
        <w:tc>
          <w:tcPr>
            <w:tcW w:w="813"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4</w:t>
            </w:r>
          </w:p>
        </w:tc>
        <w:tc>
          <w:tcPr>
            <w:tcW w:w="814"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5</w:t>
            </w:r>
          </w:p>
        </w:tc>
        <w:tc>
          <w:tcPr>
            <w:tcW w:w="813"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6</w:t>
            </w:r>
          </w:p>
        </w:tc>
        <w:tc>
          <w:tcPr>
            <w:tcW w:w="813"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7</w:t>
            </w:r>
          </w:p>
        </w:tc>
        <w:tc>
          <w:tcPr>
            <w:tcW w:w="814"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8</w:t>
            </w:r>
          </w:p>
        </w:tc>
        <w:tc>
          <w:tcPr>
            <w:tcW w:w="813"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9</w:t>
            </w:r>
          </w:p>
        </w:tc>
        <w:tc>
          <w:tcPr>
            <w:tcW w:w="814"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10</w:t>
            </w:r>
          </w:p>
        </w:tc>
      </w:tr>
      <w:tr w:rsidR="007D4CEB" w:rsidRPr="008C0980" w:rsidTr="007D4CEB">
        <w:trPr>
          <w:trHeight w:val="593"/>
        </w:trPr>
        <w:tc>
          <w:tcPr>
            <w:tcW w:w="1368"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Sample Size (K)</w:t>
            </w:r>
          </w:p>
        </w:tc>
        <w:tc>
          <w:tcPr>
            <w:tcW w:w="779"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20</w:t>
            </w:r>
          </w:p>
        </w:tc>
        <w:tc>
          <w:tcPr>
            <w:tcW w:w="813"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22</w:t>
            </w:r>
          </w:p>
        </w:tc>
        <w:tc>
          <w:tcPr>
            <w:tcW w:w="814"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23</w:t>
            </w:r>
          </w:p>
        </w:tc>
        <w:tc>
          <w:tcPr>
            <w:tcW w:w="813"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24</w:t>
            </w:r>
          </w:p>
        </w:tc>
        <w:tc>
          <w:tcPr>
            <w:tcW w:w="814"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25</w:t>
            </w:r>
          </w:p>
        </w:tc>
        <w:tc>
          <w:tcPr>
            <w:tcW w:w="813"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26</w:t>
            </w:r>
          </w:p>
        </w:tc>
        <w:tc>
          <w:tcPr>
            <w:tcW w:w="813"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20</w:t>
            </w:r>
          </w:p>
        </w:tc>
        <w:tc>
          <w:tcPr>
            <w:tcW w:w="814"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21</w:t>
            </w:r>
          </w:p>
        </w:tc>
        <w:tc>
          <w:tcPr>
            <w:tcW w:w="813"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19</w:t>
            </w:r>
          </w:p>
        </w:tc>
        <w:tc>
          <w:tcPr>
            <w:tcW w:w="814"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18</w:t>
            </w:r>
          </w:p>
        </w:tc>
      </w:tr>
      <w:tr w:rsidR="007D4CEB" w:rsidRPr="008C0980" w:rsidTr="004A1253">
        <w:trPr>
          <w:trHeight w:val="586"/>
        </w:trPr>
        <w:tc>
          <w:tcPr>
            <w:tcW w:w="1368"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Marked in Sample (m)</w:t>
            </w:r>
          </w:p>
        </w:tc>
        <w:tc>
          <w:tcPr>
            <w:tcW w:w="779"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w:t>
            </w:r>
          </w:p>
        </w:tc>
        <w:tc>
          <w:tcPr>
            <w:tcW w:w="813"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3</w:t>
            </w:r>
          </w:p>
        </w:tc>
        <w:tc>
          <w:tcPr>
            <w:tcW w:w="814"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4</w:t>
            </w:r>
          </w:p>
        </w:tc>
        <w:tc>
          <w:tcPr>
            <w:tcW w:w="813"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w:t>
            </w:r>
          </w:p>
        </w:tc>
        <w:tc>
          <w:tcPr>
            <w:tcW w:w="814"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1</w:t>
            </w:r>
          </w:p>
        </w:tc>
        <w:tc>
          <w:tcPr>
            <w:tcW w:w="813"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1</w:t>
            </w:r>
          </w:p>
        </w:tc>
        <w:tc>
          <w:tcPr>
            <w:tcW w:w="813"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3</w:t>
            </w:r>
          </w:p>
        </w:tc>
        <w:tc>
          <w:tcPr>
            <w:tcW w:w="814"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w:t>
            </w:r>
          </w:p>
        </w:tc>
        <w:tc>
          <w:tcPr>
            <w:tcW w:w="813"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4</w:t>
            </w:r>
          </w:p>
        </w:tc>
        <w:tc>
          <w:tcPr>
            <w:tcW w:w="814" w:type="dxa"/>
          </w:tcPr>
          <w:p w:rsidR="007D4CEB" w:rsidRPr="008C0980" w:rsidRDefault="00B2385C"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w:t>
            </w:r>
          </w:p>
        </w:tc>
      </w:tr>
      <w:tr w:rsidR="007D4CEB" w:rsidRPr="008C0980" w:rsidTr="007D4CEB">
        <w:trPr>
          <w:trHeight w:val="899"/>
        </w:trPr>
        <w:tc>
          <w:tcPr>
            <w:tcW w:w="1368"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Percent Marked in Sample (p)</w:t>
            </w:r>
          </w:p>
        </w:tc>
        <w:tc>
          <w:tcPr>
            <w:tcW w:w="779"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0.10</w:t>
            </w:r>
          </w:p>
        </w:tc>
        <w:tc>
          <w:tcPr>
            <w:tcW w:w="813"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0.14</w:t>
            </w:r>
          </w:p>
        </w:tc>
        <w:tc>
          <w:tcPr>
            <w:tcW w:w="814"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0.17</w:t>
            </w:r>
          </w:p>
        </w:tc>
        <w:tc>
          <w:tcPr>
            <w:tcW w:w="813"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0.08</w:t>
            </w:r>
          </w:p>
        </w:tc>
        <w:tc>
          <w:tcPr>
            <w:tcW w:w="814"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0.04</w:t>
            </w:r>
          </w:p>
        </w:tc>
        <w:tc>
          <w:tcPr>
            <w:tcW w:w="813"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0.04</w:t>
            </w:r>
          </w:p>
        </w:tc>
        <w:tc>
          <w:tcPr>
            <w:tcW w:w="813"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0.15</w:t>
            </w:r>
          </w:p>
        </w:tc>
        <w:tc>
          <w:tcPr>
            <w:tcW w:w="814"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0.10</w:t>
            </w:r>
          </w:p>
        </w:tc>
        <w:tc>
          <w:tcPr>
            <w:tcW w:w="813"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0.21</w:t>
            </w:r>
          </w:p>
        </w:tc>
        <w:tc>
          <w:tcPr>
            <w:tcW w:w="814"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0.11</w:t>
            </w:r>
          </w:p>
        </w:tc>
      </w:tr>
      <w:tr w:rsidR="007D4CEB" w:rsidRPr="008C0980" w:rsidTr="007D4CEB">
        <w:trPr>
          <w:trHeight w:val="755"/>
        </w:trPr>
        <w:tc>
          <w:tcPr>
            <w:tcW w:w="1368"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Total Population Estimate</w:t>
            </w:r>
          </w:p>
        </w:tc>
        <w:tc>
          <w:tcPr>
            <w:tcW w:w="779"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400</w:t>
            </w:r>
          </w:p>
        </w:tc>
        <w:tc>
          <w:tcPr>
            <w:tcW w:w="813" w:type="dxa"/>
          </w:tcPr>
          <w:p w:rsidR="007E134D"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293.33</w:t>
            </w:r>
          </w:p>
        </w:tc>
        <w:tc>
          <w:tcPr>
            <w:tcW w:w="814"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230</w:t>
            </w:r>
          </w:p>
        </w:tc>
        <w:tc>
          <w:tcPr>
            <w:tcW w:w="813"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480</w:t>
            </w:r>
          </w:p>
        </w:tc>
        <w:tc>
          <w:tcPr>
            <w:tcW w:w="814"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1000</w:t>
            </w:r>
          </w:p>
        </w:tc>
        <w:tc>
          <w:tcPr>
            <w:tcW w:w="813"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1040</w:t>
            </w:r>
          </w:p>
        </w:tc>
        <w:tc>
          <w:tcPr>
            <w:tcW w:w="813"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266.67</w:t>
            </w:r>
          </w:p>
        </w:tc>
        <w:tc>
          <w:tcPr>
            <w:tcW w:w="814"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420</w:t>
            </w:r>
          </w:p>
        </w:tc>
        <w:tc>
          <w:tcPr>
            <w:tcW w:w="813"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190</w:t>
            </w:r>
          </w:p>
        </w:tc>
        <w:tc>
          <w:tcPr>
            <w:tcW w:w="814"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360</w:t>
            </w:r>
          </w:p>
        </w:tc>
      </w:tr>
    </w:tbl>
    <w:p w:rsidR="007D4CEB" w:rsidRPr="008C0980" w:rsidRDefault="007D4CEB" w:rsidP="007D4CEB">
      <w:pPr>
        <w:pStyle w:val="NoSpacing"/>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367"/>
        <w:gridCol w:w="2611"/>
        <w:gridCol w:w="2687"/>
        <w:gridCol w:w="2685"/>
      </w:tblGrid>
      <w:tr w:rsidR="007D4CEB" w:rsidRPr="008C0980" w:rsidTr="004A1253">
        <w:tc>
          <w:tcPr>
            <w:tcW w:w="1368" w:type="dxa"/>
          </w:tcPr>
          <w:p w:rsidR="007D4CEB" w:rsidRPr="008C0980" w:rsidRDefault="007D4CEB" w:rsidP="007D4CEB">
            <w:pPr>
              <w:pStyle w:val="NoSpacing"/>
              <w:rPr>
                <w:rFonts w:ascii="Times New Roman" w:hAnsi="Times New Roman" w:cs="Times New Roman"/>
                <w:b/>
                <w:sz w:val="24"/>
                <w:szCs w:val="24"/>
              </w:rPr>
            </w:pPr>
          </w:p>
        </w:tc>
        <w:tc>
          <w:tcPr>
            <w:tcW w:w="2696"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Mean</w:t>
            </w:r>
          </w:p>
        </w:tc>
        <w:tc>
          <w:tcPr>
            <w:tcW w:w="2756"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Standard Deviation</w:t>
            </w:r>
          </w:p>
        </w:tc>
        <w:tc>
          <w:tcPr>
            <w:tcW w:w="2756"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Standard Error of the Mean</w:t>
            </w:r>
          </w:p>
        </w:tc>
      </w:tr>
      <w:tr w:rsidR="007D4CEB" w:rsidRPr="008C0980" w:rsidTr="004A1253">
        <w:tc>
          <w:tcPr>
            <w:tcW w:w="1368"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Sample Size (K)</w:t>
            </w:r>
          </w:p>
        </w:tc>
        <w:tc>
          <w:tcPr>
            <w:tcW w:w="2696"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21.8</w:t>
            </w:r>
          </w:p>
        </w:tc>
        <w:tc>
          <w:tcPr>
            <w:tcW w:w="2756"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2.66</w:t>
            </w:r>
          </w:p>
        </w:tc>
        <w:tc>
          <w:tcPr>
            <w:tcW w:w="2756"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0.84</w:t>
            </w:r>
          </w:p>
        </w:tc>
      </w:tr>
      <w:tr w:rsidR="007D4CEB" w:rsidRPr="008C0980" w:rsidTr="004A1253">
        <w:tc>
          <w:tcPr>
            <w:tcW w:w="1368"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Marked in Sample (m)</w:t>
            </w:r>
          </w:p>
        </w:tc>
        <w:tc>
          <w:tcPr>
            <w:tcW w:w="2696"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2.4</w:t>
            </w:r>
          </w:p>
        </w:tc>
        <w:tc>
          <w:tcPr>
            <w:tcW w:w="2756"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1.07</w:t>
            </w:r>
          </w:p>
        </w:tc>
        <w:tc>
          <w:tcPr>
            <w:tcW w:w="2756"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0.33</w:t>
            </w:r>
          </w:p>
        </w:tc>
      </w:tr>
      <w:tr w:rsidR="007D4CEB" w:rsidRPr="008C0980" w:rsidTr="004A1253">
        <w:tc>
          <w:tcPr>
            <w:tcW w:w="1368"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Percent</w:t>
            </w:r>
          </w:p>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Marked in Sample (p)</w:t>
            </w:r>
          </w:p>
        </w:tc>
        <w:tc>
          <w:tcPr>
            <w:tcW w:w="2696"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0.11</w:t>
            </w:r>
          </w:p>
        </w:tc>
        <w:tc>
          <w:tcPr>
            <w:tcW w:w="2756"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0.06</w:t>
            </w:r>
          </w:p>
        </w:tc>
        <w:tc>
          <w:tcPr>
            <w:tcW w:w="2756"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0.02</w:t>
            </w:r>
          </w:p>
        </w:tc>
      </w:tr>
      <w:tr w:rsidR="007D4CEB" w:rsidRPr="008C0980" w:rsidTr="004A1253">
        <w:tc>
          <w:tcPr>
            <w:tcW w:w="1368" w:type="dxa"/>
          </w:tcPr>
          <w:p w:rsidR="007D4CEB" w:rsidRPr="008C0980" w:rsidRDefault="007D4CEB" w:rsidP="007D4CEB">
            <w:pPr>
              <w:pStyle w:val="NoSpacing"/>
              <w:rPr>
                <w:rFonts w:ascii="Times New Roman" w:hAnsi="Times New Roman" w:cs="Times New Roman"/>
                <w:b/>
                <w:sz w:val="24"/>
                <w:szCs w:val="24"/>
              </w:rPr>
            </w:pPr>
            <w:r w:rsidRPr="008C0980">
              <w:rPr>
                <w:rFonts w:ascii="Times New Roman" w:hAnsi="Times New Roman" w:cs="Times New Roman"/>
                <w:b/>
                <w:sz w:val="24"/>
                <w:szCs w:val="24"/>
              </w:rPr>
              <w:t>Total Population Estimate</w:t>
            </w:r>
          </w:p>
        </w:tc>
        <w:tc>
          <w:tcPr>
            <w:tcW w:w="2696"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468</w:t>
            </w:r>
          </w:p>
        </w:tc>
        <w:tc>
          <w:tcPr>
            <w:tcW w:w="2756" w:type="dxa"/>
          </w:tcPr>
          <w:p w:rsidR="007D4CEB" w:rsidRPr="008C0980" w:rsidRDefault="007E134D"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304.40</w:t>
            </w:r>
          </w:p>
        </w:tc>
        <w:tc>
          <w:tcPr>
            <w:tcW w:w="2756" w:type="dxa"/>
          </w:tcPr>
          <w:p w:rsidR="007D4CEB" w:rsidRPr="008C0980" w:rsidRDefault="00284AD7" w:rsidP="007D4CEB">
            <w:pPr>
              <w:pStyle w:val="NoSpacing"/>
              <w:rPr>
                <w:rFonts w:ascii="Times New Roman" w:hAnsi="Times New Roman" w:cs="Times New Roman"/>
                <w:b/>
                <w:color w:val="FF0000"/>
                <w:sz w:val="24"/>
                <w:szCs w:val="24"/>
              </w:rPr>
            </w:pPr>
            <w:r w:rsidRPr="008C0980">
              <w:rPr>
                <w:rFonts w:ascii="Times New Roman" w:hAnsi="Times New Roman" w:cs="Times New Roman"/>
                <w:b/>
                <w:color w:val="FF0000"/>
                <w:sz w:val="24"/>
                <w:szCs w:val="24"/>
              </w:rPr>
              <w:t>96.26</w:t>
            </w:r>
          </w:p>
        </w:tc>
      </w:tr>
    </w:tbl>
    <w:p w:rsidR="007D4CEB" w:rsidRPr="008C0980" w:rsidRDefault="007D4CEB" w:rsidP="007D4CEB">
      <w:pPr>
        <w:autoSpaceDE w:val="0"/>
        <w:autoSpaceDN w:val="0"/>
        <w:adjustRightInd w:val="0"/>
        <w:spacing w:after="0" w:line="240" w:lineRule="auto"/>
        <w:rPr>
          <w:rFonts w:ascii="Times New Roman" w:hAnsi="Times New Roman" w:cs="Times New Roman"/>
          <w:b/>
          <w:bCs/>
          <w:sz w:val="24"/>
        </w:rPr>
      </w:pPr>
    </w:p>
    <w:tbl>
      <w:tblPr>
        <w:tblStyle w:val="TableGrid"/>
        <w:tblW w:w="9468" w:type="dxa"/>
        <w:tblLook w:val="04A0" w:firstRow="1" w:lastRow="0" w:firstColumn="1" w:lastColumn="0" w:noHBand="0" w:noVBand="1"/>
      </w:tblPr>
      <w:tblGrid>
        <w:gridCol w:w="3888"/>
        <w:gridCol w:w="5580"/>
      </w:tblGrid>
      <w:tr w:rsidR="007D4CEB" w:rsidRPr="008C0980" w:rsidTr="004A1253">
        <w:tc>
          <w:tcPr>
            <w:tcW w:w="3888" w:type="dxa"/>
          </w:tcPr>
          <w:p w:rsidR="007D4CEB" w:rsidRPr="008C0980" w:rsidRDefault="007D4CEB" w:rsidP="004A1253">
            <w:pPr>
              <w:autoSpaceDE w:val="0"/>
              <w:autoSpaceDN w:val="0"/>
              <w:adjustRightInd w:val="0"/>
              <w:spacing w:after="0" w:line="240" w:lineRule="auto"/>
              <w:rPr>
                <w:rFonts w:ascii="Times New Roman" w:hAnsi="Times New Roman" w:cs="Times New Roman"/>
                <w:sz w:val="36"/>
              </w:rPr>
            </w:pPr>
            <w:r w:rsidRPr="008C0980">
              <w:rPr>
                <w:rFonts w:ascii="Times New Roman" w:hAnsi="Times New Roman" w:cs="Times New Roman"/>
                <w:sz w:val="36"/>
              </w:rPr>
              <w:t>Population Estimate</w:t>
            </w:r>
          </w:p>
        </w:tc>
        <w:tc>
          <w:tcPr>
            <w:tcW w:w="5580" w:type="dxa"/>
          </w:tcPr>
          <w:p w:rsidR="007D4CEB" w:rsidRPr="008C0980" w:rsidRDefault="007D4CEB" w:rsidP="004A1253">
            <w:pPr>
              <w:autoSpaceDE w:val="0"/>
              <w:autoSpaceDN w:val="0"/>
              <w:adjustRightInd w:val="0"/>
              <w:rPr>
                <w:rFonts w:ascii="Times New Roman" w:eastAsia="Calibri" w:hAnsi="Times New Roman" w:cs="Times New Roman"/>
                <w:sz w:val="36"/>
              </w:rPr>
            </w:pPr>
            <m:oMath>
              <m:r>
                <w:rPr>
                  <w:rFonts w:ascii="Cambria Math" w:eastAsia="Calibri" w:hAnsi="Cambria Math" w:cs="Times New Roman"/>
                  <w:sz w:val="36"/>
                </w:rPr>
                <m:t xml:space="preserve">N= </m:t>
              </m:r>
              <m:f>
                <m:fPr>
                  <m:ctrlPr>
                    <w:rPr>
                      <w:rFonts w:ascii="Cambria Math" w:eastAsia="Calibri" w:hAnsi="Cambria Math" w:cs="Times New Roman"/>
                      <w:i/>
                      <w:sz w:val="36"/>
                    </w:rPr>
                  </m:ctrlPr>
                </m:fPr>
                <m:num>
                  <m:r>
                    <w:rPr>
                      <w:rFonts w:ascii="Cambria Math" w:eastAsia="Calibri" w:hAnsi="Cambria Math" w:cs="Times New Roman"/>
                      <w:sz w:val="36"/>
                    </w:rPr>
                    <m:t>M ×K</m:t>
                  </m:r>
                </m:num>
                <m:den>
                  <m:r>
                    <w:rPr>
                      <w:rFonts w:ascii="Cambria Math" w:eastAsia="Calibri" w:hAnsi="Cambria Math" w:cs="Times New Roman"/>
                      <w:sz w:val="36"/>
                    </w:rPr>
                    <m:t>m</m:t>
                  </m:r>
                </m:den>
              </m:f>
              <m:r>
                <w:rPr>
                  <w:rFonts w:ascii="Cambria Math" w:eastAsia="Calibri" w:hAnsi="Cambria Math" w:cs="Times New Roman"/>
                  <w:sz w:val="36"/>
                </w:rPr>
                <m:t>=M×</m:t>
              </m:r>
              <m:f>
                <m:fPr>
                  <m:ctrlPr>
                    <w:rPr>
                      <w:rFonts w:ascii="Cambria Math" w:eastAsia="Calibri" w:hAnsi="Cambria Math" w:cs="Times New Roman"/>
                      <w:i/>
                      <w:sz w:val="36"/>
                    </w:rPr>
                  </m:ctrlPr>
                </m:fPr>
                <m:num>
                  <m:r>
                    <w:rPr>
                      <w:rFonts w:ascii="Cambria Math" w:eastAsia="Calibri" w:hAnsi="Cambria Math" w:cs="Times New Roman"/>
                      <w:sz w:val="36"/>
                    </w:rPr>
                    <m:t>1</m:t>
                  </m:r>
                </m:num>
                <m:den>
                  <m:r>
                    <w:rPr>
                      <w:rFonts w:ascii="Cambria Math" w:eastAsia="Calibri" w:hAnsi="Cambria Math" w:cs="Times New Roman"/>
                      <w:sz w:val="36"/>
                    </w:rPr>
                    <m:t>p</m:t>
                  </m:r>
                </m:den>
              </m:f>
              <m:r>
                <w:rPr>
                  <w:rFonts w:ascii="Cambria Math" w:eastAsia="Calibri" w:hAnsi="Cambria Math" w:cs="Times New Roman"/>
                  <w:sz w:val="36"/>
                </w:rPr>
                <m:t>=</m:t>
              </m:r>
              <m:f>
                <m:fPr>
                  <m:ctrlPr>
                    <w:rPr>
                      <w:rFonts w:ascii="Cambria Math" w:eastAsia="Calibri" w:hAnsi="Cambria Math" w:cs="Times New Roman"/>
                      <w:i/>
                      <w:sz w:val="36"/>
                    </w:rPr>
                  </m:ctrlPr>
                </m:fPr>
                <m:num>
                  <m:d>
                    <m:dPr>
                      <m:ctrlPr>
                        <w:rPr>
                          <w:rFonts w:ascii="Cambria Math" w:eastAsia="Calibri" w:hAnsi="Cambria Math" w:cs="Times New Roman"/>
                          <w:i/>
                          <w:sz w:val="36"/>
                        </w:rPr>
                      </m:ctrlPr>
                    </m:dPr>
                    <m:e>
                      <m:r>
                        <w:rPr>
                          <w:rFonts w:ascii="Cambria Math" w:eastAsia="Calibri" w:hAnsi="Cambria Math" w:cs="Times New Roman"/>
                          <w:sz w:val="36"/>
                        </w:rPr>
                        <m:t>Total Marked</m:t>
                      </m:r>
                    </m:e>
                  </m:d>
                  <m:r>
                    <w:rPr>
                      <w:rFonts w:ascii="Cambria Math" w:eastAsia="Calibri" w:hAnsi="Cambria Math" w:cs="Times New Roman"/>
                      <w:sz w:val="36"/>
                    </w:rPr>
                    <m:t>×</m:t>
                  </m:r>
                  <m:d>
                    <m:dPr>
                      <m:ctrlPr>
                        <w:rPr>
                          <w:rFonts w:ascii="Cambria Math" w:eastAsia="Calibri" w:hAnsi="Cambria Math" w:cs="Times New Roman"/>
                          <w:i/>
                          <w:sz w:val="36"/>
                        </w:rPr>
                      </m:ctrlPr>
                    </m:dPr>
                    <m:e>
                      <m:r>
                        <w:rPr>
                          <w:rFonts w:ascii="Cambria Math" w:eastAsia="Calibri" w:hAnsi="Cambria Math" w:cs="Times New Roman"/>
                          <w:sz w:val="36"/>
                        </w:rPr>
                        <m:t>Marked in Sample</m:t>
                      </m:r>
                    </m:e>
                  </m:d>
                </m:num>
                <m:den>
                  <m:r>
                    <w:rPr>
                      <w:rFonts w:ascii="Cambria Math" w:eastAsia="Calibri" w:hAnsi="Cambria Math" w:cs="Times New Roman"/>
                      <w:sz w:val="36"/>
                    </w:rPr>
                    <m:t>Sample Size</m:t>
                  </m:r>
                </m:den>
              </m:f>
            </m:oMath>
            <w:r w:rsidRPr="008C0980">
              <w:rPr>
                <w:rFonts w:ascii="Times New Roman" w:eastAsia="Calibri" w:hAnsi="Times New Roman" w:cs="Times New Roman"/>
                <w:sz w:val="36"/>
              </w:rPr>
              <w:t xml:space="preserve">  </w:t>
            </w:r>
          </w:p>
        </w:tc>
      </w:tr>
      <w:tr w:rsidR="007D4CEB" w:rsidRPr="008C0980" w:rsidTr="004A1253">
        <w:tc>
          <w:tcPr>
            <w:tcW w:w="3888" w:type="dxa"/>
          </w:tcPr>
          <w:p w:rsidR="007D4CEB" w:rsidRPr="008C0980" w:rsidRDefault="007D4CEB" w:rsidP="004A1253">
            <w:pPr>
              <w:autoSpaceDE w:val="0"/>
              <w:autoSpaceDN w:val="0"/>
              <w:adjustRightInd w:val="0"/>
              <w:spacing w:after="0" w:line="240" w:lineRule="auto"/>
              <w:rPr>
                <w:rFonts w:ascii="Times New Roman" w:hAnsi="Times New Roman" w:cs="Times New Roman"/>
                <w:sz w:val="36"/>
              </w:rPr>
            </w:pPr>
            <w:r w:rsidRPr="008C0980">
              <w:rPr>
                <w:rFonts w:ascii="Times New Roman" w:hAnsi="Times New Roman" w:cs="Times New Roman"/>
                <w:sz w:val="36"/>
              </w:rPr>
              <w:t>Mean</w:t>
            </w:r>
            <w:r w:rsidRPr="008C0980">
              <w:rPr>
                <w:rFonts w:ascii="Times New Roman" w:hAnsi="Times New Roman" w:cs="Times New Roman"/>
                <w:sz w:val="36"/>
              </w:rPr>
              <w:tab/>
            </w:r>
          </w:p>
        </w:tc>
        <w:tc>
          <w:tcPr>
            <w:tcW w:w="5580" w:type="dxa"/>
          </w:tcPr>
          <w:p w:rsidR="007D4CEB" w:rsidRPr="008C0980" w:rsidRDefault="008C0980" w:rsidP="004A1253">
            <w:pPr>
              <w:autoSpaceDE w:val="0"/>
              <w:autoSpaceDN w:val="0"/>
              <w:adjustRightInd w:val="0"/>
              <w:spacing w:after="0" w:line="240" w:lineRule="auto"/>
              <w:rPr>
                <w:rFonts w:ascii="Times New Roman" w:hAnsi="Times New Roman" w:cs="Times New Roman"/>
                <w:sz w:val="36"/>
              </w:rPr>
            </w:pPr>
            <m:oMathPara>
              <m:oMath>
                <m:acc>
                  <m:accPr>
                    <m:chr m:val="̅"/>
                    <m:ctrlPr>
                      <w:rPr>
                        <w:rFonts w:ascii="Cambria Math" w:hAnsi="Cambria Math" w:cs="Times New Roman"/>
                        <w:i/>
                        <w:sz w:val="36"/>
                      </w:rPr>
                    </m:ctrlPr>
                  </m:accPr>
                  <m:e>
                    <m:r>
                      <w:rPr>
                        <w:rFonts w:ascii="Cambria Math" w:hAnsi="Cambria Math" w:cs="Times New Roman"/>
                        <w:sz w:val="36"/>
                      </w:rPr>
                      <m:t>x</m:t>
                    </m:r>
                  </m:e>
                </m:acc>
                <m:r>
                  <w:rPr>
                    <w:rFonts w:ascii="Cambria Math" w:hAnsi="Cambria Math" w:cs="Times New Roman"/>
                    <w:sz w:val="36"/>
                  </w:rPr>
                  <m:t>=</m:t>
                </m:r>
                <m:f>
                  <m:fPr>
                    <m:ctrlPr>
                      <w:rPr>
                        <w:rFonts w:ascii="Cambria Math" w:hAnsi="Cambria Math" w:cs="Times New Roman"/>
                        <w:i/>
                        <w:sz w:val="36"/>
                      </w:rPr>
                    </m:ctrlPr>
                  </m:fPr>
                  <m:num>
                    <m:r>
                      <w:rPr>
                        <w:rFonts w:ascii="Cambria Math" w:hAnsi="Cambria Math" w:cs="Times New Roman"/>
                        <w:sz w:val="36"/>
                      </w:rPr>
                      <m:t>1</m:t>
                    </m:r>
                  </m:num>
                  <m:den>
                    <m:r>
                      <w:rPr>
                        <w:rFonts w:ascii="Cambria Math" w:hAnsi="Cambria Math" w:cs="Times New Roman"/>
                        <w:sz w:val="36"/>
                      </w:rPr>
                      <m:t>n</m:t>
                    </m:r>
                  </m:den>
                </m:f>
                <m:nary>
                  <m:naryPr>
                    <m:chr m:val="∑"/>
                    <m:limLoc m:val="undOvr"/>
                    <m:ctrlPr>
                      <w:rPr>
                        <w:rFonts w:ascii="Cambria Math" w:hAnsi="Cambria Math" w:cs="Times New Roman"/>
                        <w:i/>
                        <w:sz w:val="36"/>
                      </w:rPr>
                    </m:ctrlPr>
                  </m:naryPr>
                  <m:sub>
                    <m:r>
                      <w:rPr>
                        <w:rFonts w:ascii="Cambria Math" w:hAnsi="Cambria Math" w:cs="Times New Roman"/>
                        <w:sz w:val="36"/>
                      </w:rPr>
                      <m:t>i=1</m:t>
                    </m:r>
                  </m:sub>
                  <m:sup>
                    <m:r>
                      <w:rPr>
                        <w:rFonts w:ascii="Cambria Math" w:hAnsi="Cambria Math" w:cs="Times New Roman"/>
                        <w:sz w:val="36"/>
                      </w:rPr>
                      <m:t>n</m:t>
                    </m:r>
                  </m:sup>
                  <m:e>
                    <m:sSub>
                      <m:sSubPr>
                        <m:ctrlPr>
                          <w:rPr>
                            <w:rFonts w:ascii="Cambria Math" w:hAnsi="Cambria Math" w:cs="Times New Roman"/>
                            <w:i/>
                            <w:sz w:val="36"/>
                          </w:rPr>
                        </m:ctrlPr>
                      </m:sSubPr>
                      <m:e>
                        <m:r>
                          <w:rPr>
                            <w:rFonts w:ascii="Cambria Math" w:hAnsi="Cambria Math" w:cs="Times New Roman"/>
                            <w:sz w:val="36"/>
                          </w:rPr>
                          <m:t>x</m:t>
                        </m:r>
                      </m:e>
                      <m:sub>
                        <m:r>
                          <w:rPr>
                            <w:rFonts w:ascii="Cambria Math" w:hAnsi="Cambria Math" w:cs="Times New Roman"/>
                            <w:sz w:val="36"/>
                          </w:rPr>
                          <m:t>i</m:t>
                        </m:r>
                      </m:sub>
                    </m:sSub>
                  </m:e>
                </m:nary>
              </m:oMath>
            </m:oMathPara>
          </w:p>
        </w:tc>
      </w:tr>
      <w:tr w:rsidR="007D4CEB" w:rsidRPr="008C0980" w:rsidTr="004A1253">
        <w:tc>
          <w:tcPr>
            <w:tcW w:w="3888" w:type="dxa"/>
          </w:tcPr>
          <w:p w:rsidR="007D4CEB" w:rsidRPr="008C0980" w:rsidRDefault="007D4CEB" w:rsidP="004A1253">
            <w:pPr>
              <w:autoSpaceDE w:val="0"/>
              <w:autoSpaceDN w:val="0"/>
              <w:adjustRightInd w:val="0"/>
              <w:spacing w:after="0" w:line="240" w:lineRule="auto"/>
              <w:rPr>
                <w:rFonts w:ascii="Times New Roman" w:hAnsi="Times New Roman" w:cs="Times New Roman"/>
                <w:sz w:val="36"/>
              </w:rPr>
            </w:pPr>
            <w:r w:rsidRPr="008C0980">
              <w:rPr>
                <w:rFonts w:ascii="Times New Roman" w:eastAsiaTheme="minorEastAsia" w:hAnsi="Times New Roman" w:cs="Times New Roman"/>
                <w:sz w:val="36"/>
              </w:rPr>
              <w:t>Standard Deviation</w:t>
            </w:r>
            <w:r w:rsidRPr="008C0980">
              <w:rPr>
                <w:rFonts w:ascii="Times New Roman" w:eastAsiaTheme="minorEastAsia" w:hAnsi="Times New Roman" w:cs="Times New Roman"/>
                <w:sz w:val="36"/>
              </w:rPr>
              <w:tab/>
            </w:r>
          </w:p>
        </w:tc>
        <w:tc>
          <w:tcPr>
            <w:tcW w:w="5580" w:type="dxa"/>
          </w:tcPr>
          <w:p w:rsidR="007D4CEB" w:rsidRPr="008C0980" w:rsidRDefault="007D4CEB" w:rsidP="004A1253">
            <w:pPr>
              <w:autoSpaceDE w:val="0"/>
              <w:autoSpaceDN w:val="0"/>
              <w:adjustRightInd w:val="0"/>
              <w:spacing w:after="0" w:line="240" w:lineRule="auto"/>
              <w:rPr>
                <w:rFonts w:ascii="Times New Roman" w:hAnsi="Times New Roman" w:cs="Times New Roman"/>
                <w:sz w:val="36"/>
              </w:rPr>
            </w:pPr>
            <m:oMathPara>
              <m:oMath>
                <m:r>
                  <w:rPr>
                    <w:rFonts w:ascii="Cambria Math" w:eastAsiaTheme="minorEastAsia" w:hAnsi="Cambria Math" w:cs="Times New Roman"/>
                    <w:sz w:val="36"/>
                  </w:rPr>
                  <m:t>S=</m:t>
                </m:r>
                <m:rad>
                  <m:radPr>
                    <m:degHide m:val="1"/>
                    <m:ctrlPr>
                      <w:rPr>
                        <w:rFonts w:ascii="Cambria Math" w:eastAsiaTheme="minorEastAsia" w:hAnsi="Cambria Math" w:cs="Times New Roman"/>
                        <w:i/>
                        <w:sz w:val="36"/>
                      </w:rPr>
                    </m:ctrlPr>
                  </m:radPr>
                  <m:deg/>
                  <m:e>
                    <m:f>
                      <m:fPr>
                        <m:ctrlPr>
                          <w:rPr>
                            <w:rFonts w:ascii="Cambria Math" w:eastAsiaTheme="minorEastAsia" w:hAnsi="Cambria Math" w:cs="Times New Roman"/>
                            <w:i/>
                            <w:sz w:val="36"/>
                          </w:rPr>
                        </m:ctrlPr>
                      </m:fPr>
                      <m:num>
                        <m:nary>
                          <m:naryPr>
                            <m:chr m:val="∑"/>
                            <m:limLoc m:val="subSup"/>
                            <m:ctrlPr>
                              <w:rPr>
                                <w:rFonts w:ascii="Cambria Math" w:eastAsiaTheme="minorEastAsia" w:hAnsi="Cambria Math" w:cs="Times New Roman"/>
                                <w:i/>
                                <w:sz w:val="36"/>
                              </w:rPr>
                            </m:ctrlPr>
                          </m:naryPr>
                          <m:sub>
                            <m:r>
                              <w:rPr>
                                <w:rFonts w:ascii="Cambria Math" w:eastAsiaTheme="minorEastAsia" w:hAnsi="Cambria Math" w:cs="Times New Roman"/>
                                <w:sz w:val="36"/>
                              </w:rPr>
                              <m:t>i=1</m:t>
                            </m:r>
                          </m:sub>
                          <m:sup>
                            <m:r>
                              <w:rPr>
                                <w:rFonts w:ascii="Cambria Math" w:eastAsiaTheme="minorEastAsia" w:hAnsi="Cambria Math" w:cs="Times New Roman"/>
                                <w:sz w:val="36"/>
                              </w:rPr>
                              <m:t>n</m:t>
                            </m:r>
                          </m:sup>
                          <m:e>
                            <m:sSup>
                              <m:sSupPr>
                                <m:ctrlPr>
                                  <w:rPr>
                                    <w:rFonts w:ascii="Cambria Math" w:eastAsiaTheme="minorEastAsia" w:hAnsi="Cambria Math" w:cs="Times New Roman"/>
                                    <w:i/>
                                    <w:sz w:val="36"/>
                                  </w:rPr>
                                </m:ctrlPr>
                              </m:sSupPr>
                              <m:e>
                                <m:d>
                                  <m:dPr>
                                    <m:ctrlPr>
                                      <w:rPr>
                                        <w:rFonts w:ascii="Cambria Math" w:eastAsiaTheme="minorEastAsia" w:hAnsi="Cambria Math" w:cs="Times New Roman"/>
                                        <w:i/>
                                        <w:sz w:val="36"/>
                                      </w:rPr>
                                    </m:ctrlPr>
                                  </m:dPr>
                                  <m:e>
                                    <m:sSub>
                                      <m:sSubPr>
                                        <m:ctrlPr>
                                          <w:rPr>
                                            <w:rFonts w:ascii="Cambria Math" w:eastAsiaTheme="minorEastAsia" w:hAnsi="Cambria Math" w:cs="Times New Roman"/>
                                            <w:i/>
                                            <w:sz w:val="36"/>
                                          </w:rPr>
                                        </m:ctrlPr>
                                      </m:sSubPr>
                                      <m:e>
                                        <m:r>
                                          <w:rPr>
                                            <w:rFonts w:ascii="Cambria Math" w:eastAsiaTheme="minorEastAsia" w:hAnsi="Cambria Math" w:cs="Times New Roman"/>
                                            <w:sz w:val="36"/>
                                          </w:rPr>
                                          <m:t>x</m:t>
                                        </m:r>
                                      </m:e>
                                      <m:sub>
                                        <m:r>
                                          <w:rPr>
                                            <w:rFonts w:ascii="Cambria Math" w:eastAsiaTheme="minorEastAsia" w:hAnsi="Cambria Math" w:cs="Times New Roman"/>
                                            <w:sz w:val="36"/>
                                          </w:rPr>
                                          <m:t>i</m:t>
                                        </m:r>
                                      </m:sub>
                                    </m:sSub>
                                    <m:r>
                                      <w:rPr>
                                        <w:rFonts w:ascii="Cambria Math" w:eastAsiaTheme="minorEastAsia" w:hAnsi="Cambria Math" w:cs="Times New Roman"/>
                                        <w:sz w:val="36"/>
                                      </w:rPr>
                                      <m:t>-</m:t>
                                    </m:r>
                                    <m:acc>
                                      <m:accPr>
                                        <m:chr m:val="̅"/>
                                        <m:ctrlPr>
                                          <w:rPr>
                                            <w:rFonts w:ascii="Cambria Math" w:eastAsiaTheme="minorEastAsia" w:hAnsi="Cambria Math" w:cs="Times New Roman"/>
                                            <w:i/>
                                            <w:sz w:val="36"/>
                                          </w:rPr>
                                        </m:ctrlPr>
                                      </m:accPr>
                                      <m:e>
                                        <m:r>
                                          <w:rPr>
                                            <w:rFonts w:ascii="Cambria Math" w:eastAsiaTheme="minorEastAsia" w:hAnsi="Cambria Math" w:cs="Times New Roman"/>
                                            <w:sz w:val="36"/>
                                          </w:rPr>
                                          <m:t>x</m:t>
                                        </m:r>
                                      </m:e>
                                    </m:acc>
                                  </m:e>
                                </m:d>
                              </m:e>
                              <m:sup>
                                <m:r>
                                  <w:rPr>
                                    <w:rFonts w:ascii="Cambria Math" w:eastAsiaTheme="minorEastAsia" w:hAnsi="Cambria Math" w:cs="Times New Roman"/>
                                    <w:sz w:val="36"/>
                                  </w:rPr>
                                  <m:t>2</m:t>
                                </m:r>
                              </m:sup>
                            </m:sSup>
                          </m:e>
                        </m:nary>
                      </m:num>
                      <m:den>
                        <m:r>
                          <w:rPr>
                            <w:rFonts w:ascii="Cambria Math" w:eastAsiaTheme="minorEastAsia" w:hAnsi="Cambria Math" w:cs="Times New Roman"/>
                            <w:sz w:val="36"/>
                          </w:rPr>
                          <m:t>n-1</m:t>
                        </m:r>
                      </m:den>
                    </m:f>
                  </m:e>
                </m:rad>
              </m:oMath>
            </m:oMathPara>
          </w:p>
        </w:tc>
      </w:tr>
      <w:tr w:rsidR="007D4CEB" w:rsidRPr="008C0980" w:rsidTr="004A1253">
        <w:tc>
          <w:tcPr>
            <w:tcW w:w="3888" w:type="dxa"/>
          </w:tcPr>
          <w:p w:rsidR="007D4CEB" w:rsidRPr="008C0980" w:rsidRDefault="007D4CEB" w:rsidP="007D4CEB">
            <w:pPr>
              <w:autoSpaceDE w:val="0"/>
              <w:autoSpaceDN w:val="0"/>
              <w:adjustRightInd w:val="0"/>
              <w:spacing w:after="0" w:line="240" w:lineRule="auto"/>
              <w:rPr>
                <w:rFonts w:ascii="Times New Roman" w:hAnsi="Times New Roman" w:cs="Times New Roman"/>
                <w:sz w:val="36"/>
              </w:rPr>
            </w:pPr>
            <w:r w:rsidRPr="008C0980">
              <w:rPr>
                <w:rFonts w:ascii="Times New Roman" w:eastAsiaTheme="minorEastAsia" w:hAnsi="Times New Roman" w:cs="Times New Roman"/>
                <w:sz w:val="36"/>
              </w:rPr>
              <w:lastRenderedPageBreak/>
              <w:t xml:space="preserve">Standard Error (of the Mean) </w:t>
            </w:r>
          </w:p>
        </w:tc>
        <w:tc>
          <w:tcPr>
            <w:tcW w:w="5580" w:type="dxa"/>
          </w:tcPr>
          <w:p w:rsidR="007D4CEB" w:rsidRPr="008C0980" w:rsidRDefault="008C0980" w:rsidP="004A1253">
            <w:pPr>
              <w:autoSpaceDE w:val="0"/>
              <w:autoSpaceDN w:val="0"/>
              <w:adjustRightInd w:val="0"/>
              <w:spacing w:after="0" w:line="240" w:lineRule="auto"/>
              <w:rPr>
                <w:rFonts w:ascii="Times New Roman" w:hAnsi="Times New Roman" w:cs="Times New Roman"/>
                <w:sz w:val="36"/>
              </w:rPr>
            </w:pPr>
            <m:oMathPara>
              <m:oMath>
                <m:sSub>
                  <m:sSubPr>
                    <m:ctrlPr>
                      <w:rPr>
                        <w:rFonts w:ascii="Cambria Math" w:eastAsiaTheme="minorEastAsia" w:hAnsi="Cambria Math" w:cs="Times New Roman"/>
                        <w:i/>
                        <w:sz w:val="36"/>
                      </w:rPr>
                    </m:ctrlPr>
                  </m:sSubPr>
                  <m:e>
                    <m:r>
                      <w:rPr>
                        <w:rFonts w:ascii="Cambria Math" w:eastAsiaTheme="minorEastAsia" w:hAnsi="Cambria Math" w:cs="Times New Roman"/>
                        <w:sz w:val="36"/>
                      </w:rPr>
                      <m:t>SE</m:t>
                    </m:r>
                  </m:e>
                  <m:sub>
                    <m:r>
                      <w:rPr>
                        <w:rFonts w:ascii="Cambria Math" w:eastAsiaTheme="minorEastAsia" w:hAnsi="Cambria Math" w:cs="Times New Roman"/>
                        <w:sz w:val="36"/>
                      </w:rPr>
                      <m:t>X</m:t>
                    </m:r>
                  </m:sub>
                </m:sSub>
                <m:r>
                  <w:rPr>
                    <w:rFonts w:ascii="Cambria Math" w:eastAsiaTheme="minorEastAsia" w:hAnsi="Cambria Math" w:cs="Times New Roman"/>
                    <w:sz w:val="36"/>
                  </w:rPr>
                  <m:t>=</m:t>
                </m:r>
                <m:f>
                  <m:fPr>
                    <m:ctrlPr>
                      <w:rPr>
                        <w:rFonts w:ascii="Cambria Math" w:eastAsiaTheme="minorEastAsia" w:hAnsi="Cambria Math" w:cs="Times New Roman"/>
                        <w:i/>
                        <w:sz w:val="36"/>
                      </w:rPr>
                    </m:ctrlPr>
                  </m:fPr>
                  <m:num>
                    <m:r>
                      <w:rPr>
                        <w:rFonts w:ascii="Cambria Math" w:eastAsiaTheme="minorEastAsia" w:hAnsi="Cambria Math" w:cs="Times New Roman"/>
                        <w:sz w:val="36"/>
                      </w:rPr>
                      <m:t>S</m:t>
                    </m:r>
                  </m:num>
                  <m:den>
                    <m:rad>
                      <m:radPr>
                        <m:degHide m:val="1"/>
                        <m:ctrlPr>
                          <w:rPr>
                            <w:rFonts w:ascii="Cambria Math" w:eastAsiaTheme="minorEastAsia" w:hAnsi="Cambria Math" w:cs="Times New Roman"/>
                            <w:i/>
                            <w:sz w:val="36"/>
                          </w:rPr>
                        </m:ctrlPr>
                      </m:radPr>
                      <m:deg/>
                      <m:e>
                        <m:r>
                          <w:rPr>
                            <w:rFonts w:ascii="Cambria Math" w:eastAsiaTheme="minorEastAsia" w:hAnsi="Cambria Math" w:cs="Times New Roman"/>
                            <w:sz w:val="36"/>
                          </w:rPr>
                          <m:t>n</m:t>
                        </m:r>
                      </m:e>
                    </m:rad>
                  </m:den>
                </m:f>
                <m:r>
                  <w:rPr>
                    <w:rFonts w:ascii="Cambria Math" w:eastAsiaTheme="minorEastAsia" w:hAnsi="Cambria Math" w:cs="Times New Roman"/>
                    <w:sz w:val="36"/>
                  </w:rPr>
                  <m:t>=</m:t>
                </m:r>
                <m:f>
                  <m:fPr>
                    <m:ctrlPr>
                      <w:rPr>
                        <w:rFonts w:ascii="Cambria Math" w:eastAsiaTheme="minorEastAsia" w:hAnsi="Cambria Math" w:cs="Times New Roman"/>
                        <w:i/>
                        <w:sz w:val="36"/>
                      </w:rPr>
                    </m:ctrlPr>
                  </m:fPr>
                  <m:num>
                    <m:r>
                      <w:rPr>
                        <w:rFonts w:ascii="Cambria Math" w:eastAsiaTheme="minorEastAsia" w:hAnsi="Cambria Math" w:cs="Times New Roman"/>
                        <w:sz w:val="36"/>
                      </w:rPr>
                      <m:t>Standard Deviation</m:t>
                    </m:r>
                  </m:num>
                  <m:den>
                    <m:r>
                      <w:rPr>
                        <w:rFonts w:ascii="Cambria Math" w:eastAsiaTheme="minorEastAsia" w:hAnsi="Cambria Math" w:cs="Times New Roman"/>
                        <w:sz w:val="36"/>
                      </w:rPr>
                      <m:t>sqrt (sample size)</m:t>
                    </m:r>
                  </m:den>
                </m:f>
              </m:oMath>
            </m:oMathPara>
          </w:p>
        </w:tc>
      </w:tr>
    </w:tbl>
    <w:p w:rsidR="007D4CEB" w:rsidRPr="008C0980" w:rsidRDefault="007D4CEB" w:rsidP="007D4CEB">
      <w:pPr>
        <w:autoSpaceDE w:val="0"/>
        <w:autoSpaceDN w:val="0"/>
        <w:adjustRightInd w:val="0"/>
        <w:spacing w:after="0" w:line="240" w:lineRule="auto"/>
        <w:rPr>
          <w:rFonts w:ascii="Times New Roman" w:hAnsi="Times New Roman" w:cs="Times New Roman"/>
          <w:b/>
          <w:bCs/>
          <w:sz w:val="24"/>
        </w:rPr>
      </w:pPr>
    </w:p>
    <w:p w:rsidR="007D4CEB" w:rsidRPr="008C0980" w:rsidRDefault="007D4CEB" w:rsidP="007D4CEB">
      <w:p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b/>
          <w:bCs/>
          <w:sz w:val="24"/>
        </w:rPr>
        <w:t>Questions</w:t>
      </w:r>
      <w:r w:rsidRPr="008C0980">
        <w:rPr>
          <w:rFonts w:ascii="Times New Roman" w:hAnsi="Times New Roman" w:cs="Times New Roman"/>
          <w:sz w:val="24"/>
        </w:rPr>
        <w:t>:</w:t>
      </w:r>
    </w:p>
    <w:p w:rsidR="007D4CEB" w:rsidRPr="008C0980" w:rsidRDefault="007D4CEB" w:rsidP="007D4CEB">
      <w:pPr>
        <w:pStyle w:val="ListParagraph"/>
        <w:numPr>
          <w:ilvl w:val="0"/>
          <w:numId w:val="1"/>
        </w:num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sz w:val="24"/>
        </w:rPr>
        <w:t>What is the mean of your percent tagged fish from the 10 samples?</w:t>
      </w:r>
    </w:p>
    <w:p w:rsidR="00401D1C" w:rsidRPr="008C0980" w:rsidRDefault="00401D1C" w:rsidP="00401D1C">
      <w:pPr>
        <w:pStyle w:val="ListParagraph"/>
        <w:autoSpaceDE w:val="0"/>
        <w:autoSpaceDN w:val="0"/>
        <w:adjustRightInd w:val="0"/>
        <w:spacing w:after="0" w:line="240" w:lineRule="auto"/>
        <w:rPr>
          <w:rFonts w:ascii="Times New Roman" w:hAnsi="Times New Roman" w:cs="Times New Roman"/>
          <w:b/>
          <w:color w:val="FF0000"/>
          <w:sz w:val="24"/>
        </w:rPr>
      </w:pPr>
      <w:r w:rsidRPr="008C0980">
        <w:rPr>
          <w:rFonts w:ascii="Times New Roman" w:hAnsi="Times New Roman" w:cs="Times New Roman"/>
          <w:b/>
          <w:color w:val="FF0000"/>
          <w:sz w:val="24"/>
        </w:rPr>
        <w:t xml:space="preserve">11% is the mean percent </w:t>
      </w:r>
      <w:proofErr w:type="gramStart"/>
      <w:r w:rsidRPr="008C0980">
        <w:rPr>
          <w:rFonts w:ascii="Times New Roman" w:hAnsi="Times New Roman" w:cs="Times New Roman"/>
          <w:b/>
          <w:color w:val="FF0000"/>
          <w:sz w:val="24"/>
        </w:rPr>
        <w:t>tagged.</w:t>
      </w:r>
      <w:proofErr w:type="gramEnd"/>
    </w:p>
    <w:p w:rsidR="007D4CEB" w:rsidRPr="008C0980" w:rsidRDefault="007D4CEB" w:rsidP="007D4CEB">
      <w:pPr>
        <w:autoSpaceDE w:val="0"/>
        <w:autoSpaceDN w:val="0"/>
        <w:adjustRightInd w:val="0"/>
        <w:spacing w:after="0" w:line="240" w:lineRule="auto"/>
        <w:rPr>
          <w:rFonts w:ascii="Times New Roman" w:hAnsi="Times New Roman" w:cs="Times New Roman"/>
          <w:sz w:val="24"/>
        </w:rPr>
      </w:pPr>
    </w:p>
    <w:p w:rsidR="007D4CEB" w:rsidRPr="008C0980" w:rsidRDefault="007D4CEB" w:rsidP="007D4CEB">
      <w:pPr>
        <w:pStyle w:val="ListParagraph"/>
        <w:numPr>
          <w:ilvl w:val="0"/>
          <w:numId w:val="1"/>
        </w:num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sz w:val="24"/>
        </w:rPr>
        <w:t>What is your mean estimate of the total population size from the 10 samples?</w:t>
      </w:r>
    </w:p>
    <w:p w:rsidR="00401D1C" w:rsidRPr="008C0980" w:rsidRDefault="00401D1C" w:rsidP="00401D1C">
      <w:pPr>
        <w:pStyle w:val="ListParagraph"/>
        <w:autoSpaceDE w:val="0"/>
        <w:autoSpaceDN w:val="0"/>
        <w:adjustRightInd w:val="0"/>
        <w:spacing w:after="0" w:line="240" w:lineRule="auto"/>
        <w:rPr>
          <w:rFonts w:ascii="Times New Roman" w:hAnsi="Times New Roman" w:cs="Times New Roman"/>
          <w:b/>
          <w:color w:val="FF0000"/>
          <w:sz w:val="24"/>
        </w:rPr>
      </w:pPr>
      <w:r w:rsidRPr="008C0980">
        <w:rPr>
          <w:rFonts w:ascii="Times New Roman" w:hAnsi="Times New Roman" w:cs="Times New Roman"/>
          <w:b/>
          <w:color w:val="FF0000"/>
          <w:sz w:val="24"/>
        </w:rPr>
        <w:t>468 is the mean estimate of total population size.</w:t>
      </w:r>
    </w:p>
    <w:p w:rsidR="007D4CEB" w:rsidRPr="008C0980" w:rsidRDefault="007D4CEB" w:rsidP="007D4CEB">
      <w:pPr>
        <w:autoSpaceDE w:val="0"/>
        <w:autoSpaceDN w:val="0"/>
        <w:adjustRightInd w:val="0"/>
        <w:spacing w:after="0" w:line="240" w:lineRule="auto"/>
        <w:rPr>
          <w:rFonts w:ascii="Times New Roman" w:hAnsi="Times New Roman" w:cs="Times New Roman"/>
          <w:sz w:val="24"/>
        </w:rPr>
      </w:pPr>
    </w:p>
    <w:p w:rsidR="007D4CEB" w:rsidRPr="008C0980" w:rsidRDefault="007D4CEB" w:rsidP="007D4CEB">
      <w:pPr>
        <w:pStyle w:val="ListParagraph"/>
        <w:numPr>
          <w:ilvl w:val="0"/>
          <w:numId w:val="1"/>
        </w:num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sz w:val="24"/>
        </w:rPr>
        <w:t>What is the standard error (of the mean) for the mean estimate of total population size from the 10 samples?</w:t>
      </w:r>
    </w:p>
    <w:p w:rsidR="00401D1C" w:rsidRPr="008C0980" w:rsidRDefault="00401D1C" w:rsidP="00401D1C">
      <w:pPr>
        <w:pStyle w:val="ListParagraph"/>
        <w:autoSpaceDE w:val="0"/>
        <w:autoSpaceDN w:val="0"/>
        <w:adjustRightInd w:val="0"/>
        <w:spacing w:after="0" w:line="240" w:lineRule="auto"/>
        <w:rPr>
          <w:rFonts w:ascii="Times New Roman" w:hAnsi="Times New Roman" w:cs="Times New Roman"/>
          <w:b/>
          <w:color w:val="FF0000"/>
          <w:sz w:val="24"/>
        </w:rPr>
      </w:pPr>
      <w:r w:rsidRPr="008C0980">
        <w:rPr>
          <w:rFonts w:ascii="Times New Roman" w:hAnsi="Times New Roman" w:cs="Times New Roman"/>
          <w:b/>
          <w:color w:val="FF0000"/>
          <w:sz w:val="24"/>
        </w:rPr>
        <w:t>96.26 is the standard error (of the mean) for the mean estimate of total population size.</w:t>
      </w:r>
    </w:p>
    <w:p w:rsidR="007D4CEB" w:rsidRPr="008C0980" w:rsidRDefault="007D4CEB" w:rsidP="007D4CEB">
      <w:pPr>
        <w:autoSpaceDE w:val="0"/>
        <w:autoSpaceDN w:val="0"/>
        <w:adjustRightInd w:val="0"/>
        <w:spacing w:after="0" w:line="240" w:lineRule="auto"/>
        <w:rPr>
          <w:rFonts w:ascii="Times New Roman" w:hAnsi="Times New Roman" w:cs="Times New Roman"/>
          <w:sz w:val="24"/>
        </w:rPr>
      </w:pPr>
    </w:p>
    <w:p w:rsidR="007D4CEB" w:rsidRPr="008C0980" w:rsidRDefault="00401D1C" w:rsidP="007D4CEB">
      <w:pPr>
        <w:pStyle w:val="ListParagraph"/>
        <w:numPr>
          <w:ilvl w:val="0"/>
          <w:numId w:val="1"/>
        </w:num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sz w:val="24"/>
        </w:rPr>
        <w:t>How does your estimate compare to the estimate you had in part 1 (the earlier lab in which the assumptions were not violated)?  What was the result of violating the assumption? Discuss why you think the estimate changed in this way.</w:t>
      </w:r>
    </w:p>
    <w:p w:rsidR="00123D4D" w:rsidRPr="008C0980" w:rsidRDefault="00123D4D" w:rsidP="00123D4D">
      <w:pPr>
        <w:pStyle w:val="ListParagraph"/>
        <w:autoSpaceDE w:val="0"/>
        <w:autoSpaceDN w:val="0"/>
        <w:adjustRightInd w:val="0"/>
        <w:spacing w:after="0" w:line="240" w:lineRule="auto"/>
        <w:rPr>
          <w:rFonts w:ascii="Times New Roman" w:hAnsi="Times New Roman" w:cs="Times New Roman"/>
          <w:b/>
          <w:color w:val="FF0000"/>
          <w:sz w:val="24"/>
        </w:rPr>
      </w:pPr>
      <w:r w:rsidRPr="008C0980">
        <w:rPr>
          <w:rFonts w:ascii="Times New Roman" w:hAnsi="Times New Roman" w:cs="Times New Roman"/>
          <w:b/>
          <w:color w:val="FF0000"/>
          <w:sz w:val="24"/>
        </w:rPr>
        <w:t xml:space="preserve">This estimate is much larger. The mean estimate in part 1 was 150.49.  The result of having tagging kill the animals was that the estimate got much larger. This is because it make the proportion of animals tagged in the population seem much smaller than it really was, and the way to make the proportion tagged smaller is to increase the total population size (since the assumption is that the tagged animals are alive).  </w:t>
      </w:r>
    </w:p>
    <w:p w:rsidR="007D4CEB" w:rsidRPr="008C0980" w:rsidRDefault="007D4CEB" w:rsidP="007D4CEB">
      <w:pPr>
        <w:autoSpaceDE w:val="0"/>
        <w:autoSpaceDN w:val="0"/>
        <w:adjustRightInd w:val="0"/>
        <w:spacing w:after="0" w:line="240" w:lineRule="auto"/>
        <w:rPr>
          <w:rFonts w:ascii="Times New Roman" w:hAnsi="Times New Roman" w:cs="Times New Roman"/>
          <w:sz w:val="24"/>
        </w:rPr>
      </w:pPr>
    </w:p>
    <w:p w:rsidR="007D4CEB" w:rsidRPr="008C0980" w:rsidRDefault="007D4CEB" w:rsidP="007D4CEB">
      <w:pPr>
        <w:pStyle w:val="ListParagraph"/>
        <w:numPr>
          <w:ilvl w:val="0"/>
          <w:numId w:val="1"/>
        </w:numPr>
        <w:autoSpaceDE w:val="0"/>
        <w:autoSpaceDN w:val="0"/>
        <w:adjustRightInd w:val="0"/>
        <w:spacing w:after="0" w:line="240" w:lineRule="auto"/>
        <w:rPr>
          <w:rFonts w:ascii="Times New Roman" w:hAnsi="Times New Roman" w:cs="Times New Roman"/>
          <w:sz w:val="24"/>
        </w:rPr>
      </w:pPr>
      <w:r w:rsidRPr="008C0980">
        <w:rPr>
          <w:rFonts w:ascii="Times New Roman" w:hAnsi="Times New Roman" w:cs="Times New Roman"/>
          <w:sz w:val="24"/>
        </w:rPr>
        <w:t>Describe an additional reason that would lead to bias in the population estimate from a tagging study (note: your reason should not be found in the list on the first page of this worksheet)?</w:t>
      </w:r>
    </w:p>
    <w:p w:rsidR="00123D4D" w:rsidRPr="008C0980" w:rsidRDefault="00123D4D" w:rsidP="00123D4D">
      <w:pPr>
        <w:pStyle w:val="ListParagraph"/>
        <w:autoSpaceDE w:val="0"/>
        <w:autoSpaceDN w:val="0"/>
        <w:adjustRightInd w:val="0"/>
        <w:spacing w:after="0" w:line="240" w:lineRule="auto"/>
        <w:rPr>
          <w:rFonts w:ascii="Times New Roman" w:hAnsi="Times New Roman" w:cs="Times New Roman"/>
          <w:b/>
          <w:color w:val="FF0000"/>
          <w:sz w:val="24"/>
        </w:rPr>
      </w:pPr>
      <w:r w:rsidRPr="008C0980">
        <w:rPr>
          <w:rFonts w:ascii="Times New Roman" w:hAnsi="Times New Roman" w:cs="Times New Roman"/>
          <w:b/>
          <w:color w:val="FF0000"/>
          <w:sz w:val="24"/>
        </w:rPr>
        <w:t>If the tag is so large is prevents the animal from its full range of movement it could prevent an organism from migrating, so if you did a study at the migration spot the tagged animals would be missing and you would overestimate the population size.</w:t>
      </w:r>
    </w:p>
    <w:p w:rsidR="00123D4D" w:rsidRPr="008C0980" w:rsidRDefault="00123D4D" w:rsidP="00123D4D">
      <w:pPr>
        <w:pStyle w:val="ListParagraph"/>
        <w:autoSpaceDE w:val="0"/>
        <w:autoSpaceDN w:val="0"/>
        <w:adjustRightInd w:val="0"/>
        <w:spacing w:after="0" w:line="240" w:lineRule="auto"/>
        <w:rPr>
          <w:rFonts w:ascii="Times New Roman" w:hAnsi="Times New Roman" w:cs="Times New Roman"/>
          <w:b/>
          <w:color w:val="FF0000"/>
          <w:sz w:val="24"/>
        </w:rPr>
      </w:pPr>
      <w:r w:rsidRPr="008C0980">
        <w:rPr>
          <w:rFonts w:ascii="Times New Roman" w:hAnsi="Times New Roman" w:cs="Times New Roman"/>
          <w:b/>
          <w:color w:val="FF0000"/>
          <w:sz w:val="24"/>
        </w:rPr>
        <w:t>OR</w:t>
      </w:r>
    </w:p>
    <w:p w:rsidR="00123D4D" w:rsidRPr="008C0980" w:rsidRDefault="00123D4D" w:rsidP="00123D4D">
      <w:pPr>
        <w:pStyle w:val="ListParagraph"/>
        <w:autoSpaceDE w:val="0"/>
        <w:autoSpaceDN w:val="0"/>
        <w:adjustRightInd w:val="0"/>
        <w:spacing w:after="0" w:line="240" w:lineRule="auto"/>
        <w:rPr>
          <w:rFonts w:ascii="Times New Roman" w:hAnsi="Times New Roman" w:cs="Times New Roman"/>
          <w:b/>
          <w:color w:val="FF0000"/>
          <w:sz w:val="24"/>
        </w:rPr>
      </w:pPr>
      <w:r w:rsidRPr="008C0980">
        <w:rPr>
          <w:rFonts w:ascii="Times New Roman" w:hAnsi="Times New Roman" w:cs="Times New Roman"/>
          <w:b/>
          <w:color w:val="FF0000"/>
          <w:sz w:val="24"/>
        </w:rPr>
        <w:t>If the tagged animal became really visible to predators it could be consumed at a different rate than non-tagged animals, causing tagged animals to go missing from the population.</w:t>
      </w:r>
    </w:p>
    <w:p w:rsidR="00123D4D" w:rsidRPr="008C0980" w:rsidRDefault="00123D4D" w:rsidP="00123D4D">
      <w:pPr>
        <w:pStyle w:val="ListParagraph"/>
        <w:autoSpaceDE w:val="0"/>
        <w:autoSpaceDN w:val="0"/>
        <w:adjustRightInd w:val="0"/>
        <w:spacing w:after="0" w:line="240" w:lineRule="auto"/>
        <w:rPr>
          <w:rFonts w:ascii="Times New Roman" w:hAnsi="Times New Roman" w:cs="Times New Roman"/>
          <w:b/>
          <w:color w:val="FF0000"/>
          <w:sz w:val="24"/>
        </w:rPr>
      </w:pPr>
      <w:r w:rsidRPr="008C0980">
        <w:rPr>
          <w:rFonts w:ascii="Times New Roman" w:hAnsi="Times New Roman" w:cs="Times New Roman"/>
          <w:b/>
          <w:color w:val="FF0000"/>
          <w:sz w:val="24"/>
        </w:rPr>
        <w:t>ANSWERS WILL VARY HERE</w:t>
      </w:r>
    </w:p>
    <w:p w:rsidR="007D4CEB" w:rsidRPr="008C0980" w:rsidRDefault="007D4CEB" w:rsidP="007D4CEB">
      <w:pPr>
        <w:autoSpaceDE w:val="0"/>
        <w:autoSpaceDN w:val="0"/>
        <w:adjustRightInd w:val="0"/>
        <w:spacing w:after="0" w:line="240" w:lineRule="auto"/>
        <w:rPr>
          <w:rFonts w:ascii="Times New Roman" w:hAnsi="Times New Roman" w:cs="Times New Roman"/>
          <w:i/>
          <w:iCs/>
          <w:sz w:val="24"/>
        </w:rPr>
      </w:pPr>
    </w:p>
    <w:p w:rsidR="006864F1" w:rsidRPr="008C0980" w:rsidRDefault="006864F1">
      <w:pPr>
        <w:rPr>
          <w:rFonts w:ascii="Times New Roman" w:hAnsi="Times New Roman" w:cs="Times New Roman"/>
        </w:rPr>
      </w:pPr>
    </w:p>
    <w:sectPr w:rsidR="006864F1" w:rsidRPr="008C09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F1129"/>
    <w:multiLevelType w:val="hybridMultilevel"/>
    <w:tmpl w:val="15C80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CEB"/>
    <w:rsid w:val="00014002"/>
    <w:rsid w:val="00014042"/>
    <w:rsid w:val="000215E6"/>
    <w:rsid w:val="0002760A"/>
    <w:rsid w:val="000639FF"/>
    <w:rsid w:val="00084163"/>
    <w:rsid w:val="000B63F1"/>
    <w:rsid w:val="00123D4D"/>
    <w:rsid w:val="001A131A"/>
    <w:rsid w:val="001C310B"/>
    <w:rsid w:val="001E71D7"/>
    <w:rsid w:val="0027039E"/>
    <w:rsid w:val="00284AD7"/>
    <w:rsid w:val="002B3C49"/>
    <w:rsid w:val="002E168B"/>
    <w:rsid w:val="00366631"/>
    <w:rsid w:val="003746A3"/>
    <w:rsid w:val="003D7ACD"/>
    <w:rsid w:val="00401D1C"/>
    <w:rsid w:val="00412A4C"/>
    <w:rsid w:val="00427CFF"/>
    <w:rsid w:val="00443DF5"/>
    <w:rsid w:val="0046769F"/>
    <w:rsid w:val="005476E3"/>
    <w:rsid w:val="0058529F"/>
    <w:rsid w:val="005C7971"/>
    <w:rsid w:val="006864F1"/>
    <w:rsid w:val="00710004"/>
    <w:rsid w:val="00794835"/>
    <w:rsid w:val="007B6F7E"/>
    <w:rsid w:val="007D3C31"/>
    <w:rsid w:val="007D4CEB"/>
    <w:rsid w:val="007E134D"/>
    <w:rsid w:val="008471CE"/>
    <w:rsid w:val="008C0980"/>
    <w:rsid w:val="009239D5"/>
    <w:rsid w:val="00970E5F"/>
    <w:rsid w:val="00972F8C"/>
    <w:rsid w:val="009B28E5"/>
    <w:rsid w:val="00A2313C"/>
    <w:rsid w:val="00A57571"/>
    <w:rsid w:val="00B2385C"/>
    <w:rsid w:val="00B541F6"/>
    <w:rsid w:val="00B64095"/>
    <w:rsid w:val="00BF28FB"/>
    <w:rsid w:val="00C25463"/>
    <w:rsid w:val="00C45443"/>
    <w:rsid w:val="00CA126B"/>
    <w:rsid w:val="00CC515C"/>
    <w:rsid w:val="00D95941"/>
    <w:rsid w:val="00E033F5"/>
    <w:rsid w:val="00EB6DBC"/>
    <w:rsid w:val="00EE5CCB"/>
    <w:rsid w:val="00EE6AFD"/>
    <w:rsid w:val="00F33715"/>
    <w:rsid w:val="00FC25BE"/>
    <w:rsid w:val="00FC7093"/>
    <w:rsid w:val="00FD0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72F2A-10AE-4E02-A17B-CBE4C81B6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CE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D4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D4CEB"/>
    <w:pPr>
      <w:spacing w:after="0" w:line="240" w:lineRule="auto"/>
    </w:pPr>
  </w:style>
  <w:style w:type="paragraph" w:styleId="ListParagraph">
    <w:name w:val="List Paragraph"/>
    <w:basedOn w:val="Normal"/>
    <w:uiPriority w:val="34"/>
    <w:qFormat/>
    <w:rsid w:val="007D4C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Waterhouse</dc:creator>
  <cp:keywords/>
  <dc:description/>
  <cp:lastModifiedBy>Lynn Waterhouse</cp:lastModifiedBy>
  <cp:revision>6</cp:revision>
  <cp:lastPrinted>2014-09-02T23:08:00Z</cp:lastPrinted>
  <dcterms:created xsi:type="dcterms:W3CDTF">2014-09-02T23:09:00Z</dcterms:created>
  <dcterms:modified xsi:type="dcterms:W3CDTF">2014-11-23T02:15:00Z</dcterms:modified>
</cp:coreProperties>
</file>